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7F" w:rsidRPr="00DD7A62" w:rsidRDefault="00E3017F">
      <w:pPr>
        <w:pStyle w:val="a5"/>
        <w:rPr>
          <w:sz w:val="24"/>
          <w:szCs w:val="24"/>
        </w:rPr>
      </w:pPr>
    </w:p>
    <w:p w:rsidR="008305A8" w:rsidRDefault="00362BB0">
      <w:pPr>
        <w:pStyle w:val="a5"/>
        <w:rPr>
          <w:szCs w:val="26"/>
        </w:rPr>
      </w:pPr>
      <w:r w:rsidRPr="00DD7A62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97155</wp:posOffset>
            </wp:positionV>
            <wp:extent cx="2687320" cy="2193290"/>
            <wp:effectExtent l="0" t="0" r="0" b="0"/>
            <wp:wrapThrough wrapText="bothSides">
              <wp:wrapPolygon edited="0">
                <wp:start x="0" y="0"/>
                <wp:lineTo x="0" y="21387"/>
                <wp:lineTo x="21437" y="21387"/>
                <wp:lineTo x="21437" y="0"/>
                <wp:lineTo x="0" y="0"/>
              </wp:wrapPolygon>
            </wp:wrapThrough>
            <wp:docPr id="2" name="Рисунок 2" descr="новое 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поко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10977" r="20900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A8" w:rsidRDefault="008305A8">
      <w:pPr>
        <w:pStyle w:val="a5"/>
        <w:rPr>
          <w:szCs w:val="26"/>
        </w:rPr>
      </w:pPr>
    </w:p>
    <w:p w:rsidR="000A148E" w:rsidRDefault="000A148E">
      <w:pPr>
        <w:pStyle w:val="a5"/>
        <w:rPr>
          <w:sz w:val="32"/>
          <w:szCs w:val="26"/>
        </w:rPr>
      </w:pPr>
    </w:p>
    <w:p w:rsidR="00605310" w:rsidRDefault="00605310">
      <w:pPr>
        <w:pStyle w:val="a5"/>
        <w:rPr>
          <w:sz w:val="32"/>
          <w:szCs w:val="26"/>
        </w:rPr>
      </w:pPr>
    </w:p>
    <w:p w:rsidR="00605310" w:rsidRDefault="00605310">
      <w:pPr>
        <w:pStyle w:val="a5"/>
        <w:rPr>
          <w:sz w:val="32"/>
          <w:szCs w:val="26"/>
        </w:rPr>
      </w:pPr>
    </w:p>
    <w:p w:rsidR="00B3545C" w:rsidRPr="000A148E" w:rsidRDefault="00B3545C">
      <w:pPr>
        <w:pStyle w:val="a5"/>
        <w:rPr>
          <w:sz w:val="32"/>
          <w:szCs w:val="26"/>
        </w:rPr>
      </w:pPr>
      <w:r w:rsidRPr="000A148E">
        <w:rPr>
          <w:sz w:val="32"/>
          <w:szCs w:val="26"/>
        </w:rPr>
        <w:t>П О Л О Ж Е Н И Е</w:t>
      </w:r>
    </w:p>
    <w:p w:rsidR="00605310" w:rsidRDefault="00F25C1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>V</w:t>
      </w:r>
      <w:r w:rsidR="00362BB0">
        <w:rPr>
          <w:b/>
          <w:sz w:val="28"/>
          <w:szCs w:val="26"/>
          <w:lang w:val="en-US"/>
        </w:rPr>
        <w:t>I</w:t>
      </w:r>
      <w:r w:rsidR="00362BB0" w:rsidRPr="00362BB0">
        <w:rPr>
          <w:b/>
          <w:sz w:val="28"/>
          <w:szCs w:val="26"/>
        </w:rPr>
        <w:t xml:space="preserve"> </w:t>
      </w:r>
      <w:r w:rsidR="00362BB0">
        <w:rPr>
          <w:b/>
          <w:sz w:val="28"/>
          <w:szCs w:val="26"/>
        </w:rPr>
        <w:t>О</w:t>
      </w:r>
      <w:r w:rsidR="0074192C">
        <w:rPr>
          <w:b/>
          <w:sz w:val="28"/>
          <w:szCs w:val="26"/>
        </w:rPr>
        <w:t xml:space="preserve">ткрытой городской </w:t>
      </w:r>
      <w:r w:rsidR="00B57D44" w:rsidRPr="005630DC">
        <w:rPr>
          <w:b/>
          <w:sz w:val="28"/>
          <w:szCs w:val="26"/>
        </w:rPr>
        <w:t>научно-практической конференции</w:t>
      </w:r>
      <w:r w:rsidR="00B3545C" w:rsidRPr="005630DC">
        <w:rPr>
          <w:b/>
          <w:sz w:val="28"/>
          <w:szCs w:val="26"/>
        </w:rPr>
        <w:t xml:space="preserve"> </w:t>
      </w:r>
    </w:p>
    <w:p w:rsidR="00B3545C" w:rsidRPr="000A148E" w:rsidRDefault="002851D4">
      <w:pPr>
        <w:jc w:val="center"/>
        <w:rPr>
          <w:b/>
          <w:sz w:val="32"/>
          <w:szCs w:val="26"/>
        </w:rPr>
      </w:pPr>
      <w:r w:rsidRPr="000A148E">
        <w:rPr>
          <w:b/>
          <w:sz w:val="32"/>
          <w:szCs w:val="26"/>
        </w:rPr>
        <w:t>«НОВОЕ ПОКОЛЕНИЕ»</w:t>
      </w:r>
    </w:p>
    <w:p w:rsidR="007D035C" w:rsidRDefault="007D035C">
      <w:pPr>
        <w:rPr>
          <w:sz w:val="16"/>
          <w:szCs w:val="16"/>
        </w:rPr>
      </w:pPr>
    </w:p>
    <w:p w:rsidR="008305A8" w:rsidRDefault="008305A8" w:rsidP="00CA3F19">
      <w:pPr>
        <w:jc w:val="center"/>
        <w:rPr>
          <w:sz w:val="24"/>
        </w:rPr>
      </w:pPr>
    </w:p>
    <w:p w:rsidR="003E2E25" w:rsidRDefault="003E2E25" w:rsidP="00CA3F19">
      <w:pPr>
        <w:jc w:val="center"/>
        <w:rPr>
          <w:sz w:val="24"/>
        </w:rPr>
      </w:pPr>
    </w:p>
    <w:p w:rsidR="000A148E" w:rsidRDefault="000A148E" w:rsidP="00CA3F19">
      <w:pPr>
        <w:jc w:val="center"/>
        <w:rPr>
          <w:sz w:val="24"/>
        </w:rPr>
      </w:pPr>
    </w:p>
    <w:p w:rsidR="007D035C" w:rsidRPr="008305A8" w:rsidRDefault="00E14904" w:rsidP="007D035C">
      <w:pPr>
        <w:tabs>
          <w:tab w:val="left" w:pos="567"/>
        </w:tabs>
        <w:ind w:firstLine="284"/>
        <w:jc w:val="both"/>
        <w:rPr>
          <w:sz w:val="24"/>
          <w:szCs w:val="16"/>
        </w:rPr>
      </w:pPr>
      <w:r>
        <w:rPr>
          <w:b/>
          <w:i/>
          <w:sz w:val="24"/>
          <w:szCs w:val="16"/>
        </w:rPr>
        <w:tab/>
      </w:r>
      <w:r w:rsidR="007D035C" w:rsidRPr="00A41DA0">
        <w:rPr>
          <w:b/>
          <w:i/>
          <w:sz w:val="24"/>
          <w:szCs w:val="16"/>
        </w:rPr>
        <w:t>Учредител</w:t>
      </w:r>
      <w:r w:rsidR="0074192C">
        <w:rPr>
          <w:b/>
          <w:i/>
          <w:sz w:val="24"/>
          <w:szCs w:val="16"/>
        </w:rPr>
        <w:t>ь</w:t>
      </w:r>
      <w:r w:rsidR="007D035C" w:rsidRPr="00A41DA0">
        <w:rPr>
          <w:b/>
          <w:i/>
          <w:sz w:val="24"/>
          <w:szCs w:val="16"/>
        </w:rPr>
        <w:t xml:space="preserve"> конференции</w:t>
      </w:r>
      <w:r w:rsidR="007D035C" w:rsidRPr="00A41DA0">
        <w:rPr>
          <w:sz w:val="24"/>
          <w:szCs w:val="16"/>
        </w:rPr>
        <w:t>:</w:t>
      </w:r>
      <w:r w:rsidR="007D035C" w:rsidRPr="00A41DA0">
        <w:rPr>
          <w:color w:val="FF0000"/>
          <w:sz w:val="24"/>
          <w:szCs w:val="16"/>
        </w:rPr>
        <w:t xml:space="preserve"> </w:t>
      </w:r>
      <w:r w:rsidR="007D035C" w:rsidRPr="008305A8">
        <w:rPr>
          <w:sz w:val="24"/>
          <w:szCs w:val="16"/>
        </w:rPr>
        <w:t>Департамент образования Администрации г.о. Самары.</w:t>
      </w:r>
    </w:p>
    <w:p w:rsidR="00F25C13" w:rsidRPr="00F25C13" w:rsidRDefault="00E14904" w:rsidP="00F25C13">
      <w:pPr>
        <w:tabs>
          <w:tab w:val="left" w:pos="567"/>
        </w:tabs>
        <w:ind w:firstLine="284"/>
        <w:jc w:val="both"/>
        <w:rPr>
          <w:rStyle w:val="af"/>
          <w:bCs/>
          <w:i w:val="0"/>
          <w:iCs w:val="0"/>
          <w:sz w:val="24"/>
          <w:szCs w:val="24"/>
          <w:shd w:val="clear" w:color="auto" w:fill="FFFFFF"/>
        </w:rPr>
      </w:pPr>
      <w:r>
        <w:rPr>
          <w:b/>
          <w:i/>
          <w:sz w:val="24"/>
          <w:szCs w:val="16"/>
        </w:rPr>
        <w:tab/>
      </w:r>
      <w:r w:rsidR="007D035C" w:rsidRPr="00F25C13">
        <w:rPr>
          <w:b/>
          <w:i/>
          <w:sz w:val="24"/>
          <w:szCs w:val="24"/>
        </w:rPr>
        <w:t>Организаторы конференции:</w:t>
      </w:r>
      <w:r w:rsidR="007D035C" w:rsidRPr="00F25C13">
        <w:rPr>
          <w:sz w:val="24"/>
          <w:szCs w:val="24"/>
        </w:rPr>
        <w:t xml:space="preserve"> </w:t>
      </w:r>
      <w:r w:rsidR="00A41DA0" w:rsidRPr="00F25C13">
        <w:rPr>
          <w:sz w:val="24"/>
          <w:szCs w:val="24"/>
        </w:rPr>
        <w:t xml:space="preserve">Муниципальное бюджетное учреждение дополнительного образования </w:t>
      </w:r>
      <w:r w:rsidR="000C37D0">
        <w:rPr>
          <w:sz w:val="24"/>
          <w:szCs w:val="24"/>
        </w:rPr>
        <w:t>«</w:t>
      </w:r>
      <w:r w:rsidR="00A41DA0" w:rsidRPr="00F25C13">
        <w:rPr>
          <w:sz w:val="24"/>
          <w:szCs w:val="24"/>
        </w:rPr>
        <w:t>Детская школа искусств №</w:t>
      </w:r>
      <w:r w:rsidR="000C37D0">
        <w:rPr>
          <w:sz w:val="24"/>
          <w:szCs w:val="24"/>
        </w:rPr>
        <w:t xml:space="preserve"> </w:t>
      </w:r>
      <w:r w:rsidR="00A41DA0" w:rsidRPr="00F25C13">
        <w:rPr>
          <w:sz w:val="24"/>
          <w:szCs w:val="24"/>
        </w:rPr>
        <w:t xml:space="preserve">8 «Радуга» </w:t>
      </w:r>
      <w:proofErr w:type="spellStart"/>
      <w:r w:rsidR="000C37D0">
        <w:rPr>
          <w:sz w:val="24"/>
          <w:szCs w:val="24"/>
        </w:rPr>
        <w:t>г.о</w:t>
      </w:r>
      <w:proofErr w:type="spellEnd"/>
      <w:r w:rsidR="000C37D0">
        <w:rPr>
          <w:sz w:val="24"/>
          <w:szCs w:val="24"/>
        </w:rPr>
        <w:t xml:space="preserve">.  Самара (далее – </w:t>
      </w:r>
      <w:r w:rsidR="00A41DA0" w:rsidRPr="00F25C13">
        <w:rPr>
          <w:sz w:val="24"/>
          <w:szCs w:val="24"/>
        </w:rPr>
        <w:t xml:space="preserve">ДШИ №8 «Радуга»), </w:t>
      </w:r>
      <w:r w:rsidR="00F25C13" w:rsidRPr="00F25C13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0C37D0">
        <w:rPr>
          <w:sz w:val="24"/>
          <w:szCs w:val="24"/>
        </w:rPr>
        <w:t xml:space="preserve">профессионального образования «Самарский </w:t>
      </w:r>
      <w:r w:rsidR="00F25C13" w:rsidRPr="00F25C13">
        <w:rPr>
          <w:sz w:val="24"/>
          <w:szCs w:val="24"/>
        </w:rPr>
        <w:t>государственн</w:t>
      </w:r>
      <w:r w:rsidR="000C37D0">
        <w:rPr>
          <w:sz w:val="24"/>
          <w:szCs w:val="24"/>
        </w:rPr>
        <w:t xml:space="preserve">ый </w:t>
      </w:r>
      <w:r w:rsidR="00F25C13" w:rsidRPr="00F25C13">
        <w:rPr>
          <w:sz w:val="24"/>
          <w:szCs w:val="24"/>
        </w:rPr>
        <w:t>социально-гуманитарн</w:t>
      </w:r>
      <w:r w:rsidR="000C37D0">
        <w:rPr>
          <w:sz w:val="24"/>
          <w:szCs w:val="24"/>
        </w:rPr>
        <w:t>ый университет</w:t>
      </w:r>
      <w:r w:rsidR="00F25C13" w:rsidRPr="00F25C13">
        <w:rPr>
          <w:sz w:val="24"/>
          <w:szCs w:val="24"/>
          <w:shd w:val="clear" w:color="auto" w:fill="FFFFFF"/>
        </w:rPr>
        <w:t>»</w:t>
      </w:r>
      <w:r w:rsidR="00F25C13" w:rsidRPr="00F25C13">
        <w:rPr>
          <w:sz w:val="24"/>
          <w:szCs w:val="24"/>
        </w:rPr>
        <w:t xml:space="preserve"> (далее – </w:t>
      </w:r>
      <w:r w:rsidR="000C37D0">
        <w:rPr>
          <w:rStyle w:val="apple-converted-space"/>
          <w:sz w:val="24"/>
          <w:szCs w:val="24"/>
          <w:shd w:val="clear" w:color="auto" w:fill="FFFFFF"/>
        </w:rPr>
        <w:t>СГСПУ</w:t>
      </w:r>
      <w:r w:rsidR="00F25C13" w:rsidRPr="00F25C13">
        <w:rPr>
          <w:rStyle w:val="af"/>
          <w:bCs/>
          <w:i w:val="0"/>
          <w:iCs w:val="0"/>
          <w:sz w:val="24"/>
          <w:szCs w:val="24"/>
          <w:shd w:val="clear" w:color="auto" w:fill="FFFFFF"/>
        </w:rPr>
        <w:t>).</w:t>
      </w:r>
    </w:p>
    <w:p w:rsidR="00605310" w:rsidRPr="00295B62" w:rsidRDefault="00605310" w:rsidP="007D035C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B3545C" w:rsidRPr="00DD7A62" w:rsidRDefault="00FF1D0C">
      <w:pPr>
        <w:jc w:val="center"/>
        <w:rPr>
          <w:b/>
          <w:sz w:val="26"/>
          <w:szCs w:val="26"/>
        </w:rPr>
      </w:pPr>
      <w:r w:rsidRPr="00DD7A62">
        <w:rPr>
          <w:b/>
          <w:sz w:val="26"/>
          <w:szCs w:val="26"/>
        </w:rPr>
        <w:t>1</w:t>
      </w:r>
      <w:r w:rsidR="007845D9" w:rsidRPr="00DD7A62">
        <w:rPr>
          <w:b/>
          <w:sz w:val="26"/>
          <w:szCs w:val="26"/>
        </w:rPr>
        <w:t>.</w:t>
      </w:r>
      <w:r w:rsidR="00B57D44" w:rsidRPr="00DD7A62">
        <w:rPr>
          <w:b/>
          <w:sz w:val="26"/>
          <w:szCs w:val="26"/>
        </w:rPr>
        <w:t xml:space="preserve"> Общие положения</w:t>
      </w:r>
    </w:p>
    <w:p w:rsidR="003F55F6" w:rsidRPr="00A41DA0" w:rsidRDefault="003F55F6" w:rsidP="003F55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A41DA0">
        <w:rPr>
          <w:sz w:val="24"/>
          <w:szCs w:val="28"/>
        </w:rPr>
        <w:t>1.1. Конференция проводится в целях развития научного потенциала вос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 xml:space="preserve">питанников и педагогов учреждений дополнительного образования детей </w:t>
      </w:r>
      <w:proofErr w:type="spellStart"/>
      <w:r w:rsidR="004C13A8">
        <w:rPr>
          <w:sz w:val="24"/>
          <w:szCs w:val="28"/>
        </w:rPr>
        <w:t>г.о</w:t>
      </w:r>
      <w:proofErr w:type="spellEnd"/>
      <w:r w:rsidR="004C13A8">
        <w:rPr>
          <w:sz w:val="24"/>
          <w:szCs w:val="28"/>
        </w:rPr>
        <w:t xml:space="preserve">. </w:t>
      </w:r>
      <w:r w:rsidR="00762A6A" w:rsidRPr="005630DC">
        <w:rPr>
          <w:sz w:val="24"/>
          <w:szCs w:val="28"/>
        </w:rPr>
        <w:t>Самар</w:t>
      </w:r>
      <w:r w:rsidR="004C13A8">
        <w:rPr>
          <w:sz w:val="24"/>
          <w:szCs w:val="28"/>
        </w:rPr>
        <w:t>а</w:t>
      </w:r>
      <w:r w:rsidRPr="005630DC">
        <w:rPr>
          <w:sz w:val="24"/>
          <w:szCs w:val="28"/>
        </w:rPr>
        <w:t>, активизации работы по пропаганде научных знаний, п</w:t>
      </w:r>
      <w:r w:rsidRPr="00A41DA0">
        <w:rPr>
          <w:sz w:val="24"/>
          <w:szCs w:val="28"/>
        </w:rPr>
        <w:t>рофес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>сиональной ориентации и привлечени</w:t>
      </w:r>
      <w:r w:rsidR="004C13A8">
        <w:rPr>
          <w:sz w:val="24"/>
          <w:szCs w:val="28"/>
        </w:rPr>
        <w:t>я</w:t>
      </w:r>
      <w:r w:rsidRPr="00A41DA0">
        <w:rPr>
          <w:sz w:val="24"/>
          <w:szCs w:val="28"/>
        </w:rPr>
        <w:t xml:space="preserve"> воспитанников и педагогов к научному творчеству и исследовательской работе. </w:t>
      </w:r>
    </w:p>
    <w:p w:rsidR="003F55F6" w:rsidRPr="00A41DA0" w:rsidRDefault="003F55F6" w:rsidP="003F55F6">
      <w:pPr>
        <w:ind w:firstLine="709"/>
        <w:jc w:val="both"/>
        <w:rPr>
          <w:sz w:val="24"/>
          <w:szCs w:val="26"/>
        </w:rPr>
      </w:pPr>
      <w:r w:rsidRPr="00A41DA0">
        <w:rPr>
          <w:sz w:val="24"/>
          <w:szCs w:val="26"/>
        </w:rPr>
        <w:t>1.2. Задач</w:t>
      </w:r>
      <w:r w:rsidR="004C13A8">
        <w:rPr>
          <w:sz w:val="24"/>
          <w:szCs w:val="26"/>
        </w:rPr>
        <w:t>и К</w:t>
      </w:r>
      <w:r w:rsidRPr="00A41DA0">
        <w:rPr>
          <w:sz w:val="24"/>
          <w:szCs w:val="26"/>
        </w:rPr>
        <w:t>онференции:</w:t>
      </w:r>
    </w:p>
    <w:p w:rsidR="003F55F6" w:rsidRPr="004C13A8" w:rsidRDefault="003F55F6" w:rsidP="004C13A8">
      <w:pPr>
        <w:numPr>
          <w:ilvl w:val="0"/>
          <w:numId w:val="32"/>
        </w:numPr>
        <w:rPr>
          <w:sz w:val="24"/>
        </w:rPr>
      </w:pPr>
      <w:r w:rsidRPr="004C13A8">
        <w:rPr>
          <w:sz w:val="24"/>
        </w:rPr>
        <w:t>развити</w:t>
      </w:r>
      <w:r w:rsidR="004C13A8" w:rsidRPr="004C13A8">
        <w:rPr>
          <w:sz w:val="24"/>
        </w:rPr>
        <w:t>е</w:t>
      </w:r>
      <w:r w:rsidRPr="004C13A8">
        <w:rPr>
          <w:sz w:val="24"/>
        </w:rPr>
        <w:t xml:space="preserve"> научного творчества учащихся и педагогов учреждений дополнительного образования</w:t>
      </w:r>
      <w:r w:rsidR="004C13A8" w:rsidRPr="004C13A8">
        <w:rPr>
          <w:sz w:val="24"/>
        </w:rPr>
        <w:t xml:space="preserve"> детей</w:t>
      </w:r>
      <w:r w:rsidRPr="004C13A8">
        <w:rPr>
          <w:sz w:val="24"/>
        </w:rPr>
        <w:t>;</w:t>
      </w:r>
    </w:p>
    <w:p w:rsidR="004C13A8" w:rsidRPr="004C13A8" w:rsidRDefault="004C13A8" w:rsidP="004C13A8">
      <w:pPr>
        <w:numPr>
          <w:ilvl w:val="0"/>
          <w:numId w:val="32"/>
        </w:numPr>
        <w:rPr>
          <w:sz w:val="24"/>
        </w:rPr>
      </w:pPr>
      <w:r w:rsidRPr="004C13A8">
        <w:rPr>
          <w:sz w:val="24"/>
        </w:rPr>
        <w:t>выявление и поддержка интеллектуально-одаренных учащихся;</w:t>
      </w:r>
    </w:p>
    <w:p w:rsidR="004C13A8" w:rsidRPr="004C13A8" w:rsidRDefault="004C13A8" w:rsidP="004C13A8">
      <w:pPr>
        <w:numPr>
          <w:ilvl w:val="0"/>
          <w:numId w:val="32"/>
        </w:numPr>
        <w:rPr>
          <w:sz w:val="24"/>
        </w:rPr>
      </w:pPr>
      <w:r w:rsidRPr="004C13A8">
        <w:rPr>
          <w:sz w:val="24"/>
        </w:rPr>
        <w:t>помощь в профессиональном самоопределении учащихся старших классов;</w:t>
      </w:r>
    </w:p>
    <w:p w:rsidR="004C13A8" w:rsidRPr="004C13A8" w:rsidRDefault="004C13A8" w:rsidP="004C13A8">
      <w:pPr>
        <w:numPr>
          <w:ilvl w:val="0"/>
          <w:numId w:val="32"/>
        </w:numPr>
        <w:rPr>
          <w:sz w:val="24"/>
        </w:rPr>
      </w:pPr>
      <w:r w:rsidRPr="004C13A8">
        <w:rPr>
          <w:sz w:val="24"/>
        </w:rPr>
        <w:t>обмен информацией, опытом и достижениями;</w:t>
      </w:r>
    </w:p>
    <w:p w:rsidR="003F55F6" w:rsidRPr="004C13A8" w:rsidRDefault="003F55F6" w:rsidP="004C13A8">
      <w:pPr>
        <w:numPr>
          <w:ilvl w:val="0"/>
          <w:numId w:val="32"/>
        </w:numPr>
        <w:rPr>
          <w:sz w:val="24"/>
        </w:rPr>
      </w:pPr>
      <w:r w:rsidRPr="004C13A8">
        <w:rPr>
          <w:sz w:val="24"/>
        </w:rPr>
        <w:t>укрепление сотрудничества высшей школы с учреждениями дополнительного образования детей.</w:t>
      </w:r>
    </w:p>
    <w:p w:rsidR="003F55F6" w:rsidRDefault="003F55F6" w:rsidP="007D7D44">
      <w:pPr>
        <w:ind w:firstLine="709"/>
        <w:jc w:val="both"/>
        <w:rPr>
          <w:sz w:val="26"/>
          <w:szCs w:val="26"/>
        </w:rPr>
      </w:pPr>
    </w:p>
    <w:p w:rsidR="00D359F1" w:rsidRPr="00CA3F19" w:rsidRDefault="00FF1D0C" w:rsidP="00D359F1">
      <w:pPr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2</w:t>
      </w:r>
      <w:r w:rsidR="00D359F1" w:rsidRPr="00CA3F19">
        <w:rPr>
          <w:b/>
          <w:sz w:val="24"/>
          <w:szCs w:val="24"/>
        </w:rPr>
        <w:t xml:space="preserve">. Участники </w:t>
      </w:r>
      <w:r w:rsidR="005D71C7" w:rsidRPr="00CA3F19">
        <w:rPr>
          <w:b/>
          <w:sz w:val="24"/>
          <w:szCs w:val="24"/>
        </w:rPr>
        <w:t xml:space="preserve">конференции </w:t>
      </w:r>
    </w:p>
    <w:p w:rsidR="00D359F1" w:rsidRPr="00CA3F19" w:rsidRDefault="00FF1D0C" w:rsidP="00D359F1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2.1. </w:t>
      </w:r>
      <w:r w:rsidR="00D359F1" w:rsidRPr="00CA3F19">
        <w:rPr>
          <w:sz w:val="24"/>
          <w:szCs w:val="24"/>
        </w:rPr>
        <w:t xml:space="preserve">К участию в </w:t>
      </w:r>
      <w:r w:rsidR="00F36A3A" w:rsidRPr="00CA3F19">
        <w:rPr>
          <w:sz w:val="24"/>
          <w:szCs w:val="24"/>
        </w:rPr>
        <w:t>конференции</w:t>
      </w:r>
      <w:r w:rsidR="00D359F1" w:rsidRPr="00CA3F19">
        <w:rPr>
          <w:sz w:val="24"/>
          <w:szCs w:val="24"/>
        </w:rPr>
        <w:t xml:space="preserve"> допускаются учащиеся </w:t>
      </w:r>
      <w:r w:rsidR="008C58A6" w:rsidRPr="00CA3F19">
        <w:rPr>
          <w:sz w:val="24"/>
          <w:szCs w:val="24"/>
        </w:rPr>
        <w:t xml:space="preserve">и педагоги </w:t>
      </w:r>
      <w:r w:rsidR="00D359F1" w:rsidRPr="00CA3F19">
        <w:rPr>
          <w:sz w:val="24"/>
          <w:szCs w:val="24"/>
        </w:rPr>
        <w:t xml:space="preserve">учреждений </w:t>
      </w:r>
      <w:r w:rsidR="008C58A6" w:rsidRPr="00CA3F19">
        <w:rPr>
          <w:sz w:val="24"/>
          <w:szCs w:val="24"/>
        </w:rPr>
        <w:t>дополнительного образования</w:t>
      </w:r>
      <w:r w:rsidR="000A148E">
        <w:rPr>
          <w:sz w:val="24"/>
          <w:szCs w:val="24"/>
        </w:rPr>
        <w:t xml:space="preserve"> детей</w:t>
      </w:r>
      <w:r w:rsidR="008C58A6" w:rsidRPr="00CA3F19">
        <w:rPr>
          <w:sz w:val="24"/>
          <w:szCs w:val="24"/>
        </w:rPr>
        <w:t xml:space="preserve">, </w:t>
      </w:r>
      <w:r w:rsidR="003E7DAC">
        <w:rPr>
          <w:sz w:val="24"/>
          <w:szCs w:val="24"/>
        </w:rPr>
        <w:t xml:space="preserve">школ с углубленным изучением предметов эстетического цикла, коррекционных школ и школ-интернатов </w:t>
      </w:r>
      <w:proofErr w:type="spellStart"/>
      <w:r w:rsidR="003E7DAC">
        <w:rPr>
          <w:sz w:val="24"/>
          <w:szCs w:val="24"/>
        </w:rPr>
        <w:t>г.о</w:t>
      </w:r>
      <w:proofErr w:type="spellEnd"/>
      <w:r w:rsidR="003E7DAC">
        <w:rPr>
          <w:sz w:val="24"/>
          <w:szCs w:val="24"/>
        </w:rPr>
        <w:t xml:space="preserve">. Самара, Самарской </w:t>
      </w:r>
      <w:r w:rsidR="00777E65">
        <w:rPr>
          <w:sz w:val="24"/>
          <w:szCs w:val="24"/>
        </w:rPr>
        <w:t>области и</w:t>
      </w:r>
      <w:r w:rsidR="003E7DAC">
        <w:rPr>
          <w:sz w:val="24"/>
          <w:szCs w:val="24"/>
        </w:rPr>
        <w:t xml:space="preserve"> других регионов России</w:t>
      </w:r>
      <w:r w:rsidR="00605310">
        <w:rPr>
          <w:sz w:val="24"/>
          <w:szCs w:val="24"/>
        </w:rPr>
        <w:t>.</w:t>
      </w:r>
    </w:p>
    <w:p w:rsidR="005B15F4" w:rsidRPr="00CA3F19" w:rsidRDefault="005478A3" w:rsidP="005B15F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2.2.</w:t>
      </w:r>
      <w:r w:rsidR="00605310">
        <w:rPr>
          <w:sz w:val="24"/>
          <w:szCs w:val="24"/>
        </w:rPr>
        <w:t xml:space="preserve"> В</w:t>
      </w:r>
      <w:r w:rsidR="005B15F4" w:rsidRPr="00CA3F19">
        <w:rPr>
          <w:sz w:val="24"/>
          <w:szCs w:val="24"/>
        </w:rPr>
        <w:t xml:space="preserve">озрастные категории: младшая </w:t>
      </w:r>
      <w:r w:rsidR="005B15F4" w:rsidRPr="008305A8">
        <w:rPr>
          <w:sz w:val="24"/>
          <w:szCs w:val="24"/>
        </w:rPr>
        <w:t>(учащиеся 1-</w:t>
      </w:r>
      <w:r w:rsidR="008305A8" w:rsidRPr="008305A8">
        <w:rPr>
          <w:sz w:val="24"/>
          <w:szCs w:val="24"/>
        </w:rPr>
        <w:t>6</w:t>
      </w:r>
      <w:r w:rsidR="005B15F4" w:rsidRPr="008305A8">
        <w:rPr>
          <w:sz w:val="24"/>
          <w:szCs w:val="24"/>
        </w:rPr>
        <w:t xml:space="preserve"> классов), старшая (учащиеся </w:t>
      </w:r>
      <w:r w:rsidR="008305A8" w:rsidRPr="008305A8">
        <w:rPr>
          <w:sz w:val="24"/>
          <w:szCs w:val="24"/>
        </w:rPr>
        <w:t>7</w:t>
      </w:r>
      <w:r w:rsidR="005B15F4" w:rsidRPr="008305A8">
        <w:rPr>
          <w:sz w:val="24"/>
          <w:szCs w:val="24"/>
        </w:rPr>
        <w:t>-11 классов).</w:t>
      </w:r>
    </w:p>
    <w:p w:rsidR="005B15F4" w:rsidRDefault="005B15F4" w:rsidP="005B15F4">
      <w:pPr>
        <w:ind w:firstLine="720"/>
        <w:jc w:val="both"/>
        <w:rPr>
          <w:sz w:val="24"/>
          <w:szCs w:val="24"/>
        </w:rPr>
      </w:pPr>
    </w:p>
    <w:p w:rsidR="005B15F4" w:rsidRPr="00CA3F19" w:rsidRDefault="005B15F4" w:rsidP="005B15F4">
      <w:pPr>
        <w:ind w:firstLine="72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3. Секции конференции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Краеведение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Этнография и региональная культура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Искусствоведение (подсекция «Музыка и театр»)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</w:rPr>
      </w:pPr>
      <w:r w:rsidRPr="003E2E25">
        <w:rPr>
          <w:sz w:val="24"/>
          <w:szCs w:val="28"/>
        </w:rPr>
        <w:t>Изобразительное и декоративно-прикладное искусство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 xml:space="preserve">Архитектура и дизайн </w:t>
      </w:r>
    </w:p>
    <w:p w:rsidR="003E2E25" w:rsidRPr="003E2E25" w:rsidRDefault="003E2E25" w:rsidP="003E2E25">
      <w:pPr>
        <w:numPr>
          <w:ilvl w:val="0"/>
          <w:numId w:val="33"/>
        </w:numPr>
        <w:rPr>
          <w:sz w:val="24"/>
        </w:rPr>
      </w:pPr>
      <w:r w:rsidRPr="003E2E25">
        <w:rPr>
          <w:sz w:val="24"/>
          <w:szCs w:val="28"/>
        </w:rPr>
        <w:t>Педагогическое мастерство</w:t>
      </w:r>
      <w:r w:rsidR="0057295A">
        <w:rPr>
          <w:sz w:val="24"/>
          <w:szCs w:val="28"/>
        </w:rPr>
        <w:t xml:space="preserve"> (секция для педагогов)</w:t>
      </w:r>
    </w:p>
    <w:p w:rsidR="007D035C" w:rsidRDefault="007D035C" w:rsidP="00D359F1">
      <w:pPr>
        <w:ind w:firstLine="720"/>
        <w:jc w:val="both"/>
        <w:rPr>
          <w:sz w:val="26"/>
          <w:szCs w:val="26"/>
        </w:rPr>
      </w:pPr>
    </w:p>
    <w:p w:rsidR="00605310" w:rsidRDefault="00605310" w:rsidP="00D359F1">
      <w:pPr>
        <w:ind w:firstLine="720"/>
        <w:jc w:val="both"/>
        <w:rPr>
          <w:sz w:val="26"/>
          <w:szCs w:val="26"/>
        </w:rPr>
      </w:pPr>
    </w:p>
    <w:p w:rsidR="00880C75" w:rsidRPr="00CA3F19" w:rsidRDefault="007D035C" w:rsidP="00E14904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proofErr w:type="gramStart"/>
      <w:r w:rsidRPr="00CA3F19">
        <w:rPr>
          <w:b/>
          <w:sz w:val="24"/>
          <w:szCs w:val="24"/>
        </w:rPr>
        <w:lastRenderedPageBreak/>
        <w:t xml:space="preserve">Сроки </w:t>
      </w:r>
      <w:r w:rsidR="00880C75" w:rsidRPr="00CA3F19">
        <w:rPr>
          <w:b/>
          <w:sz w:val="24"/>
          <w:szCs w:val="24"/>
        </w:rPr>
        <w:t xml:space="preserve"> и</w:t>
      </w:r>
      <w:proofErr w:type="gramEnd"/>
      <w:r w:rsidR="00880C75" w:rsidRPr="00CA3F19">
        <w:rPr>
          <w:b/>
          <w:sz w:val="24"/>
          <w:szCs w:val="24"/>
        </w:rPr>
        <w:t xml:space="preserve"> порядок проведения конференции</w:t>
      </w:r>
    </w:p>
    <w:p w:rsidR="009D1D89" w:rsidRDefault="00401701" w:rsidP="009D1D89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4.1. Подготовку и проведение конференции обеспечивает Оргкомитет</w:t>
      </w:r>
      <w:r w:rsidR="00605310">
        <w:rPr>
          <w:sz w:val="24"/>
          <w:szCs w:val="24"/>
        </w:rPr>
        <w:t xml:space="preserve"> </w:t>
      </w:r>
      <w:r w:rsidR="00B94622" w:rsidRPr="00605310">
        <w:rPr>
          <w:i/>
          <w:sz w:val="24"/>
          <w:szCs w:val="24"/>
        </w:rPr>
        <w:t>(Приложени</w:t>
      </w:r>
      <w:r w:rsidR="00054DBE" w:rsidRPr="00605310">
        <w:rPr>
          <w:i/>
          <w:sz w:val="24"/>
          <w:szCs w:val="24"/>
        </w:rPr>
        <w:t>е</w:t>
      </w:r>
      <w:r w:rsidR="00B94622" w:rsidRPr="00605310">
        <w:rPr>
          <w:i/>
          <w:sz w:val="24"/>
          <w:szCs w:val="24"/>
        </w:rPr>
        <w:t xml:space="preserve"> </w:t>
      </w:r>
      <w:r w:rsidR="00605310">
        <w:rPr>
          <w:i/>
          <w:sz w:val="24"/>
          <w:szCs w:val="24"/>
        </w:rPr>
        <w:t>№</w:t>
      </w:r>
      <w:r w:rsidR="00B94622" w:rsidRPr="00605310">
        <w:rPr>
          <w:i/>
          <w:sz w:val="24"/>
          <w:szCs w:val="24"/>
        </w:rPr>
        <w:t>3</w:t>
      </w:r>
      <w:r w:rsidR="00605310" w:rsidRPr="00605310">
        <w:rPr>
          <w:i/>
          <w:sz w:val="24"/>
          <w:szCs w:val="24"/>
        </w:rPr>
        <w:t xml:space="preserve"> к настоящему Положению</w:t>
      </w:r>
      <w:r w:rsidR="00B94622" w:rsidRPr="00605310">
        <w:rPr>
          <w:i/>
          <w:sz w:val="24"/>
          <w:szCs w:val="24"/>
        </w:rPr>
        <w:t>)</w:t>
      </w:r>
      <w:r w:rsidRPr="00CA3F19"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программу, определяет состав участников секций, организует рекламу и консультации для участников, приглашает гостей конференции.</w:t>
      </w:r>
    </w:p>
    <w:p w:rsidR="009D1D89" w:rsidRDefault="00B94622" w:rsidP="009D1D89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4.2. </w:t>
      </w:r>
      <w:r w:rsidR="00A30527" w:rsidRPr="00253B95">
        <w:rPr>
          <w:b/>
          <w:sz w:val="24"/>
          <w:szCs w:val="24"/>
        </w:rPr>
        <w:t>Заявки</w:t>
      </w:r>
      <w:r w:rsidR="00A30527" w:rsidRPr="00CA3F19">
        <w:rPr>
          <w:sz w:val="24"/>
          <w:szCs w:val="24"/>
        </w:rPr>
        <w:t xml:space="preserve"> на участие</w:t>
      </w:r>
      <w:r w:rsidR="00A30527" w:rsidRPr="00A30527">
        <w:rPr>
          <w:sz w:val="24"/>
          <w:szCs w:val="24"/>
        </w:rPr>
        <w:t xml:space="preserve"> </w:t>
      </w:r>
      <w:r w:rsidR="00A30527" w:rsidRPr="00CA3F19">
        <w:rPr>
          <w:sz w:val="24"/>
          <w:szCs w:val="24"/>
        </w:rPr>
        <w:t xml:space="preserve">в конференции </w:t>
      </w:r>
      <w:r w:rsidR="009D1D89">
        <w:rPr>
          <w:sz w:val="24"/>
          <w:szCs w:val="24"/>
        </w:rPr>
        <w:t>пр</w:t>
      </w:r>
      <w:r w:rsidR="00A30527" w:rsidRPr="00CA3F19">
        <w:rPr>
          <w:sz w:val="24"/>
          <w:szCs w:val="24"/>
        </w:rPr>
        <w:t>и</w:t>
      </w:r>
      <w:r w:rsidR="009D1D89">
        <w:rPr>
          <w:sz w:val="24"/>
          <w:szCs w:val="24"/>
        </w:rPr>
        <w:t>ни</w:t>
      </w:r>
      <w:r w:rsidR="00A30527" w:rsidRPr="00CA3F19">
        <w:rPr>
          <w:sz w:val="24"/>
          <w:szCs w:val="24"/>
        </w:rPr>
        <w:t xml:space="preserve">маются </w:t>
      </w:r>
      <w:r w:rsidR="00A30527" w:rsidRPr="006E6513">
        <w:rPr>
          <w:b/>
          <w:i/>
          <w:sz w:val="24"/>
          <w:szCs w:val="24"/>
          <w:u w:val="single"/>
        </w:rPr>
        <w:t xml:space="preserve">до </w:t>
      </w:r>
      <w:r w:rsidR="00253B95">
        <w:rPr>
          <w:b/>
          <w:i/>
          <w:sz w:val="24"/>
          <w:szCs w:val="24"/>
          <w:u w:val="single"/>
        </w:rPr>
        <w:t>2</w:t>
      </w:r>
      <w:r w:rsidR="0057295A">
        <w:rPr>
          <w:b/>
          <w:i/>
          <w:sz w:val="24"/>
          <w:szCs w:val="24"/>
          <w:u w:val="single"/>
        </w:rPr>
        <w:t xml:space="preserve">0 декабря </w:t>
      </w:r>
      <w:r w:rsidR="00A30527" w:rsidRPr="006E6513">
        <w:rPr>
          <w:b/>
          <w:i/>
          <w:sz w:val="24"/>
          <w:szCs w:val="24"/>
          <w:u w:val="single"/>
        </w:rPr>
        <w:t>201</w:t>
      </w:r>
      <w:r w:rsidR="0057295A">
        <w:rPr>
          <w:b/>
          <w:i/>
          <w:sz w:val="24"/>
          <w:szCs w:val="24"/>
          <w:u w:val="single"/>
        </w:rPr>
        <w:t>6</w:t>
      </w:r>
      <w:r w:rsidR="00A30527" w:rsidRPr="006E6513">
        <w:rPr>
          <w:b/>
          <w:i/>
          <w:sz w:val="24"/>
          <w:szCs w:val="24"/>
          <w:u w:val="single"/>
        </w:rPr>
        <w:t> г</w:t>
      </w:r>
      <w:r w:rsidR="00A30527" w:rsidRPr="0057295A">
        <w:rPr>
          <w:b/>
          <w:i/>
          <w:sz w:val="24"/>
          <w:szCs w:val="24"/>
        </w:rPr>
        <w:t>.</w:t>
      </w:r>
      <w:r w:rsidR="00A30527" w:rsidRPr="0057295A">
        <w:rPr>
          <w:sz w:val="24"/>
          <w:szCs w:val="24"/>
        </w:rPr>
        <w:t xml:space="preserve"> </w:t>
      </w:r>
      <w:r w:rsidR="00AF1E11" w:rsidRPr="00BF47BD">
        <w:rPr>
          <w:color w:val="FF0000"/>
          <w:sz w:val="24"/>
          <w:szCs w:val="24"/>
        </w:rPr>
        <w:t>по</w:t>
      </w:r>
      <w:r w:rsidR="00AF1E11" w:rsidRPr="00AF1E11">
        <w:rPr>
          <w:color w:val="FF0000"/>
          <w:sz w:val="24"/>
          <w:szCs w:val="24"/>
        </w:rPr>
        <w:t xml:space="preserve"> </w:t>
      </w:r>
      <w:r w:rsidR="00AF1E11" w:rsidRPr="00BF47BD">
        <w:rPr>
          <w:color w:val="FF0000"/>
          <w:sz w:val="24"/>
          <w:szCs w:val="24"/>
        </w:rPr>
        <w:t xml:space="preserve">электронной почте </w:t>
      </w:r>
      <w:r w:rsidR="00BF47BD" w:rsidRPr="009D1D89">
        <w:rPr>
          <w:sz w:val="24"/>
          <w:szCs w:val="24"/>
        </w:rPr>
        <w:t>(</w:t>
      </w:r>
      <w:hyperlink r:id="rId8" w:history="1">
        <w:r w:rsidR="00BF47BD" w:rsidRPr="00BF47BD">
          <w:rPr>
            <w:rStyle w:val="ab"/>
            <w:sz w:val="24"/>
          </w:rPr>
          <w:t>school.raduga@mail.ru</w:t>
        </w:r>
      </w:hyperlink>
      <w:r w:rsidR="00BF47BD" w:rsidRPr="00BF47BD">
        <w:rPr>
          <w:sz w:val="24"/>
        </w:rPr>
        <w:t xml:space="preserve">) </w:t>
      </w:r>
      <w:r w:rsidR="00AF1E11" w:rsidRPr="009D1D89">
        <w:rPr>
          <w:sz w:val="24"/>
          <w:szCs w:val="26"/>
        </w:rPr>
        <w:t>на бланке учреждения в текстовом форм</w:t>
      </w:r>
      <w:r w:rsidR="00BF47BD" w:rsidRPr="009D1D89">
        <w:rPr>
          <w:sz w:val="24"/>
          <w:szCs w:val="26"/>
        </w:rPr>
        <w:t>ате (</w:t>
      </w:r>
      <w:r w:rsidR="00BF47BD" w:rsidRPr="009D1D89">
        <w:rPr>
          <w:sz w:val="24"/>
          <w:szCs w:val="26"/>
          <w:lang w:val="en-US"/>
        </w:rPr>
        <w:t>Microsoft</w:t>
      </w:r>
      <w:r w:rsidR="00BF47BD" w:rsidRPr="009D1D89">
        <w:rPr>
          <w:sz w:val="24"/>
          <w:szCs w:val="26"/>
        </w:rPr>
        <w:t xml:space="preserve"> </w:t>
      </w:r>
      <w:r w:rsidR="00AF1E11" w:rsidRPr="009D1D89">
        <w:rPr>
          <w:sz w:val="24"/>
          <w:szCs w:val="26"/>
          <w:lang w:val="en-US"/>
        </w:rPr>
        <w:t>Word</w:t>
      </w:r>
      <w:r w:rsidR="00BF47BD" w:rsidRPr="009D1D89">
        <w:rPr>
          <w:sz w:val="24"/>
          <w:szCs w:val="26"/>
        </w:rPr>
        <w:t>)</w:t>
      </w:r>
      <w:r w:rsidR="00AF1E11" w:rsidRPr="009D1D89">
        <w:rPr>
          <w:sz w:val="24"/>
          <w:szCs w:val="26"/>
        </w:rPr>
        <w:t xml:space="preserve"> </w:t>
      </w:r>
      <w:r w:rsidR="00BF47BD" w:rsidRPr="009D1D89">
        <w:rPr>
          <w:sz w:val="24"/>
          <w:szCs w:val="26"/>
        </w:rPr>
        <w:t>с пометкой «НПК Новое поколение»</w:t>
      </w:r>
      <w:r w:rsidR="00BF47BD">
        <w:rPr>
          <w:i/>
          <w:color w:val="FF0000"/>
          <w:sz w:val="24"/>
          <w:szCs w:val="26"/>
        </w:rPr>
        <w:t xml:space="preserve"> </w:t>
      </w:r>
      <w:r w:rsidRPr="00CA3F19">
        <w:rPr>
          <w:sz w:val="24"/>
          <w:szCs w:val="24"/>
        </w:rPr>
        <w:t xml:space="preserve">по установленной форме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№1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 w:rsidRPr="00CA3F19">
        <w:rPr>
          <w:sz w:val="24"/>
          <w:szCs w:val="24"/>
        </w:rPr>
        <w:t xml:space="preserve">. </w:t>
      </w:r>
    </w:p>
    <w:p w:rsidR="0019753D" w:rsidRDefault="009D1D89" w:rsidP="009D1D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94622" w:rsidRPr="00F77886">
        <w:rPr>
          <w:b/>
          <w:sz w:val="24"/>
          <w:szCs w:val="24"/>
        </w:rPr>
        <w:t>Работ</w:t>
      </w:r>
      <w:r w:rsidR="0019753D">
        <w:rPr>
          <w:b/>
          <w:sz w:val="24"/>
          <w:szCs w:val="24"/>
        </w:rPr>
        <w:t>ы</w:t>
      </w:r>
      <w:r w:rsidR="00B94622" w:rsidRPr="00CA3F19">
        <w:rPr>
          <w:sz w:val="24"/>
          <w:szCs w:val="24"/>
        </w:rPr>
        <w:t xml:space="preserve"> </w:t>
      </w:r>
      <w:r w:rsidR="0019753D">
        <w:rPr>
          <w:sz w:val="24"/>
          <w:szCs w:val="24"/>
        </w:rPr>
        <w:t>(</w:t>
      </w:r>
      <w:r w:rsidR="0019753D" w:rsidRPr="0019753D">
        <w:rPr>
          <w:b/>
          <w:sz w:val="24"/>
          <w:szCs w:val="24"/>
        </w:rPr>
        <w:t>краткие тезисы</w:t>
      </w:r>
      <w:r w:rsidR="0019753D">
        <w:rPr>
          <w:b/>
          <w:sz w:val="24"/>
          <w:szCs w:val="24"/>
        </w:rPr>
        <w:t xml:space="preserve"> работ) и статьи педагогов</w:t>
      </w:r>
      <w:r w:rsidR="0019753D">
        <w:rPr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представляются в Оргкомитет</w:t>
      </w:r>
      <w:r>
        <w:rPr>
          <w:sz w:val="24"/>
          <w:szCs w:val="24"/>
        </w:rPr>
        <w:t xml:space="preserve"> </w:t>
      </w:r>
      <w:r w:rsidRPr="006E6513">
        <w:rPr>
          <w:b/>
          <w:i/>
          <w:sz w:val="24"/>
          <w:szCs w:val="24"/>
          <w:u w:val="single"/>
        </w:rPr>
        <w:t xml:space="preserve">до </w:t>
      </w:r>
      <w:r w:rsidR="0057295A">
        <w:rPr>
          <w:b/>
          <w:i/>
          <w:sz w:val="24"/>
          <w:szCs w:val="24"/>
          <w:u w:val="single"/>
        </w:rPr>
        <w:t xml:space="preserve">28 </w:t>
      </w:r>
      <w:r w:rsidRPr="006E6513">
        <w:rPr>
          <w:b/>
          <w:i/>
          <w:sz w:val="24"/>
          <w:szCs w:val="24"/>
          <w:u w:val="single"/>
        </w:rPr>
        <w:t>декабря 201</w:t>
      </w:r>
      <w:r w:rsidR="0057295A">
        <w:rPr>
          <w:b/>
          <w:i/>
          <w:sz w:val="24"/>
          <w:szCs w:val="24"/>
          <w:u w:val="single"/>
        </w:rPr>
        <w:t>6</w:t>
      </w:r>
      <w:r w:rsidRPr="006E6513">
        <w:rPr>
          <w:b/>
          <w:i/>
          <w:sz w:val="24"/>
          <w:szCs w:val="24"/>
          <w:u w:val="single"/>
        </w:rPr>
        <w:t> г.</w:t>
      </w:r>
      <w:r w:rsidR="00B94622" w:rsidRPr="00CA3F19">
        <w:rPr>
          <w:sz w:val="24"/>
          <w:szCs w:val="24"/>
        </w:rPr>
        <w:t xml:space="preserve"> </w:t>
      </w:r>
      <w:r w:rsidR="00A30527" w:rsidRPr="004E400B">
        <w:rPr>
          <w:b/>
          <w:i/>
          <w:color w:val="FF0000"/>
          <w:sz w:val="24"/>
          <w:szCs w:val="24"/>
        </w:rPr>
        <w:t xml:space="preserve">в </w:t>
      </w:r>
      <w:r w:rsidR="00B94622" w:rsidRPr="004E400B">
        <w:rPr>
          <w:b/>
          <w:i/>
          <w:color w:val="FF0000"/>
          <w:sz w:val="24"/>
          <w:szCs w:val="24"/>
        </w:rPr>
        <w:t>электронном варианте</w:t>
      </w:r>
      <w:r w:rsidR="00B94622" w:rsidRPr="0057295A">
        <w:rPr>
          <w:color w:val="FF0000"/>
          <w:sz w:val="24"/>
          <w:szCs w:val="24"/>
        </w:rPr>
        <w:t xml:space="preserve"> </w:t>
      </w:r>
      <w:r w:rsidR="00DE2D4F">
        <w:rPr>
          <w:sz w:val="24"/>
          <w:szCs w:val="24"/>
        </w:rPr>
        <w:t>(</w:t>
      </w:r>
      <w:r w:rsidR="00DE2D4F" w:rsidRPr="004E400B">
        <w:rPr>
          <w:sz w:val="24"/>
          <w:szCs w:val="24"/>
        </w:rPr>
        <w:t>по электронной почте</w:t>
      </w:r>
      <w:r w:rsidRPr="004E400B">
        <w:rPr>
          <w:sz w:val="24"/>
          <w:szCs w:val="26"/>
        </w:rPr>
        <w:t xml:space="preserve"> </w:t>
      </w:r>
      <w:r w:rsidRPr="009D1D89">
        <w:rPr>
          <w:sz w:val="24"/>
          <w:szCs w:val="26"/>
        </w:rPr>
        <w:t>с пометкой «НПК Новое поколение»</w:t>
      </w:r>
      <w:r>
        <w:rPr>
          <w:sz w:val="24"/>
          <w:szCs w:val="24"/>
        </w:rPr>
        <w:t xml:space="preserve">, </w:t>
      </w:r>
      <w:hyperlink r:id="rId9" w:history="1">
        <w:r w:rsidRPr="00BF47BD">
          <w:rPr>
            <w:rStyle w:val="ab"/>
            <w:sz w:val="24"/>
          </w:rPr>
          <w:t>school.raduga@mail.ru</w:t>
        </w:r>
      </w:hyperlink>
      <w:r w:rsidRPr="00BF47BD">
        <w:rPr>
          <w:sz w:val="24"/>
        </w:rPr>
        <w:t>)</w:t>
      </w:r>
      <w:r w:rsidR="00DE2D4F">
        <w:rPr>
          <w:sz w:val="24"/>
          <w:szCs w:val="24"/>
        </w:rPr>
        <w:t>.</w:t>
      </w:r>
      <w:r w:rsidR="0057295A">
        <w:rPr>
          <w:sz w:val="24"/>
          <w:szCs w:val="24"/>
        </w:rPr>
        <w:t xml:space="preserve"> </w:t>
      </w:r>
      <w:r w:rsidR="00031315">
        <w:rPr>
          <w:sz w:val="24"/>
          <w:szCs w:val="24"/>
        </w:rPr>
        <w:t>Требования к содержанию, структуре и о</w:t>
      </w:r>
      <w:r w:rsidR="0019753D">
        <w:rPr>
          <w:sz w:val="24"/>
          <w:szCs w:val="24"/>
        </w:rPr>
        <w:t>формлени</w:t>
      </w:r>
      <w:r w:rsidR="00031315">
        <w:rPr>
          <w:sz w:val="24"/>
          <w:szCs w:val="24"/>
        </w:rPr>
        <w:t>ю</w:t>
      </w:r>
      <w:r w:rsidR="0019753D">
        <w:rPr>
          <w:sz w:val="24"/>
          <w:szCs w:val="24"/>
        </w:rPr>
        <w:t xml:space="preserve"> работ, кратких тезисов и статей педагогов см. п.</w:t>
      </w:r>
      <w:r w:rsidR="00031315">
        <w:rPr>
          <w:sz w:val="24"/>
          <w:szCs w:val="24"/>
        </w:rPr>
        <w:t xml:space="preserve"> 5</w:t>
      </w:r>
      <w:r w:rsidR="0019753D">
        <w:rPr>
          <w:sz w:val="24"/>
          <w:szCs w:val="24"/>
        </w:rPr>
        <w:t>.</w:t>
      </w:r>
    </w:p>
    <w:p w:rsidR="00B94622" w:rsidRPr="00CA3F19" w:rsidRDefault="00E14904" w:rsidP="00E14904">
      <w:pPr>
        <w:ind w:firstLine="720"/>
        <w:jc w:val="both"/>
        <w:rPr>
          <w:sz w:val="24"/>
          <w:szCs w:val="24"/>
        </w:rPr>
      </w:pPr>
      <w:r w:rsidRPr="00E14904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E1490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Ко</w:t>
      </w:r>
      <w:r w:rsidR="00605310">
        <w:rPr>
          <w:sz w:val="24"/>
          <w:szCs w:val="24"/>
        </w:rPr>
        <w:t>нференция проводится в два тура:</w:t>
      </w:r>
    </w:p>
    <w:p w:rsidR="00B94622" w:rsidRPr="0057295A" w:rsidRDefault="00B94622" w:rsidP="00B94622">
      <w:pPr>
        <w:numPr>
          <w:ilvl w:val="0"/>
          <w:numId w:val="24"/>
        </w:numPr>
        <w:rPr>
          <w:sz w:val="24"/>
          <w:szCs w:val="24"/>
        </w:rPr>
      </w:pPr>
      <w:r w:rsidRPr="00CA3F19">
        <w:rPr>
          <w:sz w:val="24"/>
          <w:szCs w:val="24"/>
        </w:rPr>
        <w:t xml:space="preserve">Заочный тур Конференции </w:t>
      </w:r>
      <w:r w:rsidR="00A30527">
        <w:rPr>
          <w:sz w:val="24"/>
          <w:szCs w:val="24"/>
        </w:rPr>
        <w:t xml:space="preserve">состоится </w:t>
      </w:r>
      <w:r w:rsidR="0057295A" w:rsidRPr="0057295A">
        <w:rPr>
          <w:sz w:val="24"/>
          <w:szCs w:val="24"/>
        </w:rPr>
        <w:t xml:space="preserve">28 декабря 2016 г. </w:t>
      </w:r>
      <w:r w:rsidR="0057295A">
        <w:rPr>
          <w:sz w:val="24"/>
          <w:szCs w:val="24"/>
        </w:rPr>
        <w:t>–</w:t>
      </w:r>
      <w:r w:rsidR="0057295A" w:rsidRPr="0057295A">
        <w:rPr>
          <w:sz w:val="24"/>
          <w:szCs w:val="24"/>
        </w:rPr>
        <w:t xml:space="preserve"> </w:t>
      </w:r>
      <w:r w:rsidR="00253B95" w:rsidRPr="0057295A">
        <w:rPr>
          <w:sz w:val="24"/>
          <w:szCs w:val="24"/>
        </w:rPr>
        <w:t>1</w:t>
      </w:r>
      <w:r w:rsidR="0057295A" w:rsidRPr="0057295A">
        <w:rPr>
          <w:sz w:val="24"/>
          <w:szCs w:val="24"/>
        </w:rPr>
        <w:t xml:space="preserve">9 января </w:t>
      </w:r>
      <w:r w:rsidRPr="0057295A">
        <w:rPr>
          <w:sz w:val="24"/>
          <w:szCs w:val="24"/>
        </w:rPr>
        <w:t>201</w:t>
      </w:r>
      <w:r w:rsidR="0057295A" w:rsidRPr="0057295A">
        <w:rPr>
          <w:sz w:val="24"/>
          <w:szCs w:val="24"/>
        </w:rPr>
        <w:t>7</w:t>
      </w:r>
      <w:r w:rsidRPr="0057295A">
        <w:rPr>
          <w:sz w:val="24"/>
          <w:szCs w:val="24"/>
        </w:rPr>
        <w:t xml:space="preserve"> года.</w:t>
      </w:r>
    </w:p>
    <w:p w:rsidR="006E6513" w:rsidRDefault="004F692B" w:rsidP="006E6513">
      <w:pPr>
        <w:ind w:left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Оргкомитет конференции проводит конкурсный отбор заявок, допускает до участия в </w:t>
      </w:r>
      <w:r w:rsidR="006E6513">
        <w:rPr>
          <w:sz w:val="24"/>
          <w:szCs w:val="24"/>
        </w:rPr>
        <w:t xml:space="preserve">конференции </w:t>
      </w:r>
      <w:r w:rsidRPr="00CA3F19">
        <w:rPr>
          <w:sz w:val="24"/>
          <w:szCs w:val="24"/>
        </w:rPr>
        <w:t xml:space="preserve">работы, соответствующие критериям; </w:t>
      </w:r>
      <w:r w:rsidR="006E6513">
        <w:rPr>
          <w:sz w:val="24"/>
          <w:szCs w:val="24"/>
        </w:rPr>
        <w:t xml:space="preserve">из числа лучших работ </w:t>
      </w:r>
      <w:r w:rsidRPr="00CA3F19">
        <w:rPr>
          <w:sz w:val="24"/>
          <w:szCs w:val="24"/>
        </w:rPr>
        <w:t xml:space="preserve">определяет состав докладчиков </w:t>
      </w:r>
      <w:r w:rsidR="006E6513">
        <w:rPr>
          <w:sz w:val="24"/>
          <w:szCs w:val="24"/>
        </w:rPr>
        <w:t xml:space="preserve">очного тура </w:t>
      </w:r>
      <w:r w:rsidRPr="00CA3F19">
        <w:rPr>
          <w:sz w:val="24"/>
          <w:szCs w:val="24"/>
        </w:rPr>
        <w:t xml:space="preserve">по секциям и официально уведомляет их о допуске к участию в очном туре конференции. Работы (проекты) учащихся </w:t>
      </w:r>
      <w:r w:rsidR="006E6513">
        <w:rPr>
          <w:sz w:val="24"/>
          <w:szCs w:val="24"/>
        </w:rPr>
        <w:t xml:space="preserve">и педагогов </w:t>
      </w:r>
      <w:r w:rsidRPr="00CA3F19">
        <w:rPr>
          <w:sz w:val="24"/>
          <w:szCs w:val="24"/>
        </w:rPr>
        <w:t>письменно не рецензируются.</w:t>
      </w:r>
    </w:p>
    <w:p w:rsidR="00253B95" w:rsidRPr="00253B95" w:rsidRDefault="00253B95" w:rsidP="006E6513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Оглашение итогов заочного тура – </w:t>
      </w:r>
      <w:r w:rsidRPr="00253B95">
        <w:rPr>
          <w:b/>
          <w:i/>
          <w:sz w:val="24"/>
          <w:szCs w:val="24"/>
        </w:rPr>
        <w:t>2</w:t>
      </w:r>
      <w:r w:rsidR="0057295A">
        <w:rPr>
          <w:b/>
          <w:i/>
          <w:sz w:val="24"/>
          <w:szCs w:val="24"/>
        </w:rPr>
        <w:t xml:space="preserve">0 января </w:t>
      </w:r>
      <w:r w:rsidRPr="00253B95">
        <w:rPr>
          <w:b/>
          <w:i/>
          <w:sz w:val="24"/>
          <w:szCs w:val="24"/>
        </w:rPr>
        <w:t>201</w:t>
      </w:r>
      <w:r w:rsidR="0057295A">
        <w:rPr>
          <w:b/>
          <w:i/>
          <w:sz w:val="24"/>
          <w:szCs w:val="24"/>
        </w:rPr>
        <w:t>7</w:t>
      </w:r>
      <w:r w:rsidRPr="00253B95">
        <w:rPr>
          <w:b/>
          <w:i/>
          <w:sz w:val="24"/>
          <w:szCs w:val="24"/>
        </w:rPr>
        <w:t xml:space="preserve"> г.</w:t>
      </w:r>
    </w:p>
    <w:p w:rsidR="001F1B50" w:rsidRPr="001F1B50" w:rsidRDefault="00B94622" w:rsidP="006E6513">
      <w:pPr>
        <w:numPr>
          <w:ilvl w:val="0"/>
          <w:numId w:val="24"/>
        </w:numPr>
        <w:jc w:val="both"/>
        <w:rPr>
          <w:sz w:val="24"/>
        </w:rPr>
      </w:pPr>
      <w:r w:rsidRPr="006E6513">
        <w:rPr>
          <w:sz w:val="24"/>
        </w:rPr>
        <w:t xml:space="preserve">Очный тур Конференции состоится </w:t>
      </w:r>
      <w:r w:rsidR="0057295A" w:rsidRPr="0057295A">
        <w:rPr>
          <w:b/>
          <w:sz w:val="24"/>
        </w:rPr>
        <w:t xml:space="preserve">4 февраля </w:t>
      </w:r>
      <w:r w:rsidRPr="006E6513">
        <w:rPr>
          <w:b/>
          <w:sz w:val="24"/>
        </w:rPr>
        <w:t>201</w:t>
      </w:r>
      <w:r w:rsidR="0057295A">
        <w:rPr>
          <w:b/>
          <w:sz w:val="24"/>
        </w:rPr>
        <w:t>7</w:t>
      </w:r>
      <w:r w:rsidRPr="006E6513">
        <w:rPr>
          <w:b/>
          <w:sz w:val="24"/>
        </w:rPr>
        <w:t xml:space="preserve"> г.</w:t>
      </w:r>
      <w:r w:rsidRPr="006E6513">
        <w:rPr>
          <w:sz w:val="24"/>
        </w:rPr>
        <w:t xml:space="preserve"> в помещении </w:t>
      </w:r>
      <w:r w:rsidR="00C4032D" w:rsidRPr="006E6513">
        <w:rPr>
          <w:sz w:val="24"/>
        </w:rPr>
        <w:t>ФГБОУ ВПО </w:t>
      </w:r>
      <w:r w:rsidR="0019753D">
        <w:rPr>
          <w:sz w:val="24"/>
        </w:rPr>
        <w:t xml:space="preserve">СГСПУ </w:t>
      </w:r>
      <w:r w:rsidRPr="006E6513">
        <w:rPr>
          <w:sz w:val="24"/>
        </w:rPr>
        <w:t xml:space="preserve">по адресу: </w:t>
      </w:r>
      <w:r w:rsidR="001F1B50" w:rsidRPr="001F1B50">
        <w:rPr>
          <w:sz w:val="24"/>
          <w:szCs w:val="24"/>
        </w:rPr>
        <w:t xml:space="preserve">443090, </w:t>
      </w:r>
      <w:r w:rsidR="001F1B50">
        <w:rPr>
          <w:sz w:val="24"/>
          <w:szCs w:val="24"/>
        </w:rPr>
        <w:t>г. </w:t>
      </w:r>
      <w:r w:rsidR="001F1B50" w:rsidRPr="001F1B50">
        <w:rPr>
          <w:sz w:val="24"/>
          <w:szCs w:val="24"/>
        </w:rPr>
        <w:t>Самара, ул. Блюхера, 25</w:t>
      </w:r>
      <w:r w:rsidR="00C4032D" w:rsidRPr="001F1B50">
        <w:rPr>
          <w:sz w:val="24"/>
          <w:szCs w:val="24"/>
        </w:rPr>
        <w:t>.</w:t>
      </w:r>
    </w:p>
    <w:p w:rsidR="00B94622" w:rsidRPr="006E6513" w:rsidRDefault="00B94622" w:rsidP="001F1B50">
      <w:pPr>
        <w:ind w:left="786"/>
        <w:jc w:val="both"/>
        <w:rPr>
          <w:sz w:val="24"/>
        </w:rPr>
      </w:pPr>
      <w:r w:rsidRPr="006E6513">
        <w:rPr>
          <w:sz w:val="24"/>
        </w:rPr>
        <w:t>К участию в очном туре допускаются</w:t>
      </w:r>
      <w:r w:rsidR="001F1B50">
        <w:rPr>
          <w:sz w:val="24"/>
        </w:rPr>
        <w:t xml:space="preserve"> работы</w:t>
      </w:r>
      <w:r w:rsidRPr="006E6513">
        <w:rPr>
          <w:sz w:val="24"/>
        </w:rPr>
        <w:t xml:space="preserve"> финалист</w:t>
      </w:r>
      <w:r w:rsidR="001F1B50">
        <w:rPr>
          <w:sz w:val="24"/>
        </w:rPr>
        <w:t>ов</w:t>
      </w:r>
      <w:r w:rsidRPr="006E6513">
        <w:rPr>
          <w:sz w:val="24"/>
        </w:rPr>
        <w:t xml:space="preserve">, отобранные </w:t>
      </w:r>
      <w:r w:rsidR="00F04415" w:rsidRPr="006E6513">
        <w:rPr>
          <w:sz w:val="24"/>
        </w:rPr>
        <w:t xml:space="preserve">Оргкомитетом конференции </w:t>
      </w:r>
      <w:r w:rsidRPr="006E6513">
        <w:rPr>
          <w:sz w:val="24"/>
        </w:rPr>
        <w:t>в рамках заочного тура для пр</w:t>
      </w:r>
      <w:r w:rsidR="001F1B50">
        <w:rPr>
          <w:sz w:val="24"/>
        </w:rPr>
        <w:t>езентации их на заседании секций</w:t>
      </w:r>
      <w:r w:rsidRPr="006E6513">
        <w:rPr>
          <w:sz w:val="24"/>
        </w:rPr>
        <w:t xml:space="preserve"> Конференции.</w:t>
      </w:r>
    </w:p>
    <w:p w:rsidR="00B94622" w:rsidRPr="00CA3F19" w:rsidRDefault="00B94622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.1 Презентация доклада осуществляется в виде устного выступления, содержащего концептуальные особенности работы (проекта). В процессе презентации приветствуется использование компьютерных средств, наглядных и демонстрационных материалов. </w:t>
      </w:r>
    </w:p>
    <w:p w:rsidR="001C34FD" w:rsidRPr="00CA3F19" w:rsidRDefault="00B94622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.2 Регламент выступления: доклад – 7-10 минут, содоклад – 3-5 минут. Обсуждения: 5-10 минут. К обсуждению </w:t>
      </w:r>
      <w:r w:rsidR="00C118BB" w:rsidRPr="00CA3F19">
        <w:rPr>
          <w:sz w:val="24"/>
          <w:szCs w:val="24"/>
        </w:rPr>
        <w:t>докладов</w:t>
      </w:r>
      <w:bookmarkStart w:id="0" w:name="_GoBack"/>
      <w:bookmarkEnd w:id="0"/>
      <w:r w:rsidRPr="00CA3F19">
        <w:rPr>
          <w:sz w:val="24"/>
          <w:szCs w:val="24"/>
        </w:rPr>
        <w:t xml:space="preserve"> учащихся в секции допускаются только члены жюри и участники конференции (авторы докладов).</w:t>
      </w:r>
    </w:p>
    <w:p w:rsidR="00401701" w:rsidRPr="00CA3F19" w:rsidRDefault="001C34FD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.3 </w:t>
      </w:r>
      <w:r w:rsidR="00401701" w:rsidRPr="00CA3F19">
        <w:rPr>
          <w:sz w:val="24"/>
          <w:szCs w:val="24"/>
        </w:rPr>
        <w:t xml:space="preserve">Оргкомитет устанавливает количество и наименование секций, утверждает их председателей (которые формируют состав жюри секций – не менее 2-х человек). Жюри секции определяет </w:t>
      </w:r>
      <w:r w:rsidR="00F04415" w:rsidRPr="00CA3F19">
        <w:rPr>
          <w:sz w:val="24"/>
          <w:szCs w:val="24"/>
        </w:rPr>
        <w:t>победителей</w:t>
      </w:r>
      <w:r w:rsidR="00401701" w:rsidRPr="00CA3F19">
        <w:rPr>
          <w:sz w:val="24"/>
          <w:szCs w:val="24"/>
        </w:rPr>
        <w:t>. При этом путём письменного опроса может определяться мнение аудитории, которое можно засчитать за один голос. При равенстве голосов решающее значение имеет голос председателя секции. Принятое решение оформляется протоколом жюри секции и является окончательным.</w:t>
      </w:r>
    </w:p>
    <w:p w:rsidR="00880C75" w:rsidRPr="00031315" w:rsidRDefault="00694DAE" w:rsidP="00E14904">
      <w:pPr>
        <w:ind w:firstLine="720"/>
        <w:jc w:val="both"/>
        <w:rPr>
          <w:sz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. </w:t>
      </w:r>
      <w:r w:rsidR="00880C75" w:rsidRPr="00CA3F19">
        <w:rPr>
          <w:sz w:val="24"/>
          <w:szCs w:val="24"/>
        </w:rPr>
        <w:t>Информация о сроках, ходе проведения и итогах конференции разм</w:t>
      </w:r>
      <w:r w:rsidR="00031315">
        <w:rPr>
          <w:sz w:val="24"/>
          <w:szCs w:val="24"/>
        </w:rPr>
        <w:t>ещается на официальном сайте МБ</w:t>
      </w:r>
      <w:r w:rsidR="00880C75" w:rsidRPr="00CA3F19">
        <w:rPr>
          <w:sz w:val="24"/>
          <w:szCs w:val="24"/>
        </w:rPr>
        <w:t>У ДО</w:t>
      </w:r>
      <w:r w:rsidR="00031315">
        <w:rPr>
          <w:sz w:val="24"/>
          <w:szCs w:val="24"/>
        </w:rPr>
        <w:t xml:space="preserve"> «</w:t>
      </w:r>
      <w:r w:rsidR="00880C75" w:rsidRPr="00CA3F19">
        <w:rPr>
          <w:sz w:val="24"/>
          <w:szCs w:val="24"/>
        </w:rPr>
        <w:t>ДШИ №</w:t>
      </w:r>
      <w:r w:rsidR="00031315">
        <w:rPr>
          <w:sz w:val="24"/>
          <w:szCs w:val="24"/>
        </w:rPr>
        <w:t xml:space="preserve"> </w:t>
      </w:r>
      <w:r w:rsidR="00880C75" w:rsidRPr="00CA3F19">
        <w:rPr>
          <w:sz w:val="24"/>
          <w:szCs w:val="24"/>
        </w:rPr>
        <w:t>8 «Радуга»</w:t>
      </w:r>
      <w:r w:rsidR="00031315">
        <w:rPr>
          <w:sz w:val="24"/>
          <w:szCs w:val="24"/>
        </w:rPr>
        <w:t xml:space="preserve"> </w:t>
      </w:r>
      <w:proofErr w:type="spellStart"/>
      <w:r w:rsidR="00031315">
        <w:rPr>
          <w:sz w:val="24"/>
          <w:szCs w:val="24"/>
        </w:rPr>
        <w:t>г.о</w:t>
      </w:r>
      <w:proofErr w:type="spellEnd"/>
      <w:r w:rsidR="00031315">
        <w:rPr>
          <w:sz w:val="24"/>
          <w:szCs w:val="24"/>
        </w:rPr>
        <w:t>. Самара</w:t>
      </w:r>
      <w:r w:rsidR="00880C75" w:rsidRPr="00CA3F19">
        <w:rPr>
          <w:sz w:val="24"/>
          <w:szCs w:val="24"/>
        </w:rPr>
        <w:t xml:space="preserve"> </w:t>
      </w:r>
      <w:hyperlink r:id="rId10" w:history="1">
        <w:r w:rsidR="00031315" w:rsidRPr="00031315">
          <w:rPr>
            <w:rStyle w:val="ab"/>
            <w:sz w:val="24"/>
          </w:rPr>
          <w:t>http://raduga-samara.ru/</w:t>
        </w:r>
      </w:hyperlink>
    </w:p>
    <w:p w:rsidR="00031315" w:rsidRPr="00CA3F19" w:rsidRDefault="00031315" w:rsidP="00E14904">
      <w:pPr>
        <w:ind w:firstLine="720"/>
        <w:jc w:val="both"/>
        <w:rPr>
          <w:sz w:val="24"/>
          <w:szCs w:val="24"/>
        </w:rPr>
      </w:pPr>
    </w:p>
    <w:p w:rsidR="00FC4097" w:rsidRDefault="00FC4097" w:rsidP="00FC4097">
      <w:pPr>
        <w:ind w:left="720"/>
        <w:jc w:val="both"/>
        <w:rPr>
          <w:b/>
          <w:sz w:val="24"/>
          <w:szCs w:val="24"/>
        </w:rPr>
      </w:pPr>
    </w:p>
    <w:p w:rsidR="0039043B" w:rsidRPr="00CA3F19" w:rsidRDefault="0039043B" w:rsidP="0039043B">
      <w:pPr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5. Требования к </w:t>
      </w:r>
      <w:r w:rsidR="00031315" w:rsidRPr="00031315">
        <w:rPr>
          <w:b/>
          <w:sz w:val="24"/>
          <w:szCs w:val="24"/>
        </w:rPr>
        <w:t>исследовательск</w:t>
      </w:r>
      <w:r w:rsidR="00031315" w:rsidRPr="00031315">
        <w:rPr>
          <w:b/>
          <w:sz w:val="24"/>
          <w:szCs w:val="24"/>
        </w:rPr>
        <w:t>им</w:t>
      </w:r>
      <w:r w:rsidR="00031315">
        <w:rPr>
          <w:sz w:val="24"/>
          <w:szCs w:val="24"/>
        </w:rPr>
        <w:t xml:space="preserve"> </w:t>
      </w:r>
      <w:r w:rsidR="00031315">
        <w:rPr>
          <w:b/>
          <w:sz w:val="24"/>
          <w:szCs w:val="24"/>
        </w:rPr>
        <w:t xml:space="preserve">работам </w:t>
      </w:r>
    </w:p>
    <w:p w:rsidR="0039043B" w:rsidRPr="00CA3F19" w:rsidRDefault="0039043B" w:rsidP="0039043B">
      <w:pPr>
        <w:ind w:left="720"/>
        <w:jc w:val="both"/>
        <w:rPr>
          <w:b/>
          <w:sz w:val="24"/>
          <w:szCs w:val="24"/>
        </w:rPr>
      </w:pPr>
      <w:r w:rsidRPr="00CA3F19">
        <w:rPr>
          <w:sz w:val="24"/>
          <w:szCs w:val="24"/>
        </w:rPr>
        <w:t xml:space="preserve">5.1. Допускаются </w:t>
      </w:r>
      <w:r w:rsidR="00031315">
        <w:rPr>
          <w:sz w:val="24"/>
          <w:szCs w:val="24"/>
        </w:rPr>
        <w:t xml:space="preserve">работы </w:t>
      </w:r>
      <w:r w:rsidRPr="00CA3F19">
        <w:rPr>
          <w:sz w:val="24"/>
          <w:szCs w:val="24"/>
        </w:rPr>
        <w:t>только научно-исследовательского характера.</w:t>
      </w:r>
      <w:r w:rsidRPr="00CA3F19">
        <w:rPr>
          <w:b/>
          <w:sz w:val="24"/>
          <w:szCs w:val="24"/>
        </w:rPr>
        <w:t xml:space="preserve"> </w:t>
      </w:r>
    </w:p>
    <w:p w:rsidR="0039043B" w:rsidRPr="008305A8" w:rsidRDefault="00EA5E42" w:rsidP="0039043B">
      <w:pPr>
        <w:ind w:left="720"/>
        <w:jc w:val="both"/>
        <w:rPr>
          <w:sz w:val="24"/>
          <w:szCs w:val="24"/>
        </w:rPr>
      </w:pPr>
      <w:r w:rsidRPr="008305A8">
        <w:rPr>
          <w:sz w:val="24"/>
          <w:szCs w:val="24"/>
        </w:rPr>
        <w:t>5</w:t>
      </w:r>
      <w:r w:rsidR="0039043B" w:rsidRPr="008305A8">
        <w:rPr>
          <w:sz w:val="24"/>
          <w:szCs w:val="24"/>
        </w:rPr>
        <w:t>.</w:t>
      </w:r>
      <w:r w:rsidR="002415EA" w:rsidRPr="00686D42">
        <w:rPr>
          <w:sz w:val="24"/>
          <w:szCs w:val="24"/>
        </w:rPr>
        <w:t>2</w:t>
      </w:r>
      <w:r w:rsidR="0039043B" w:rsidRPr="008305A8">
        <w:rPr>
          <w:sz w:val="24"/>
          <w:szCs w:val="24"/>
        </w:rPr>
        <w:t>.</w:t>
      </w:r>
      <w:r w:rsidR="0039043B" w:rsidRPr="008305A8">
        <w:rPr>
          <w:b/>
          <w:sz w:val="24"/>
          <w:szCs w:val="24"/>
        </w:rPr>
        <w:t xml:space="preserve"> </w:t>
      </w:r>
      <w:r w:rsidR="0039043B" w:rsidRPr="008305A8">
        <w:rPr>
          <w:sz w:val="24"/>
          <w:szCs w:val="24"/>
        </w:rPr>
        <w:t xml:space="preserve">Обязательная структура </w:t>
      </w:r>
      <w:r w:rsidR="00686D42">
        <w:rPr>
          <w:sz w:val="24"/>
          <w:szCs w:val="24"/>
        </w:rPr>
        <w:t xml:space="preserve">исследовательской работы </w:t>
      </w:r>
      <w:r w:rsidR="0039043B" w:rsidRPr="008305A8">
        <w:rPr>
          <w:sz w:val="24"/>
          <w:szCs w:val="24"/>
        </w:rPr>
        <w:t>учащихся: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титульный лист </w:t>
      </w:r>
      <w:r w:rsidRPr="00031315">
        <w:rPr>
          <w:b/>
          <w:sz w:val="24"/>
          <w:szCs w:val="24"/>
        </w:rPr>
        <w:t>по образцу</w:t>
      </w:r>
      <w:r w:rsidRPr="00CA3F19">
        <w:rPr>
          <w:sz w:val="24"/>
          <w:szCs w:val="24"/>
        </w:rPr>
        <w:t xml:space="preserve">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№2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>
        <w:rPr>
          <w:i/>
          <w:sz w:val="24"/>
          <w:szCs w:val="24"/>
        </w:rPr>
        <w:t>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план;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введение;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основная часть (разделённая на параграфы);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заключение;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источники и литература;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приложения.</w:t>
      </w:r>
    </w:p>
    <w:p w:rsidR="00031315" w:rsidRDefault="0039043B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lastRenderedPageBreak/>
        <w:t>Работа должна быть оснащена научно-справочным аппаратом (сноски).</w:t>
      </w:r>
      <w:r w:rsidR="00EA5E42" w:rsidRPr="00CA3F19">
        <w:rPr>
          <w:sz w:val="24"/>
          <w:szCs w:val="24"/>
        </w:rPr>
        <w:t xml:space="preserve"> Объем работы </w:t>
      </w:r>
      <w:r w:rsidR="00EA5E42" w:rsidRPr="00031315">
        <w:rPr>
          <w:sz w:val="24"/>
          <w:szCs w:val="24"/>
          <w:u w:val="single"/>
        </w:rPr>
        <w:t>не более 20 страниц</w:t>
      </w:r>
      <w:r w:rsidR="00EA5E42" w:rsidRPr="00CA3F19">
        <w:rPr>
          <w:sz w:val="24"/>
          <w:szCs w:val="24"/>
        </w:rPr>
        <w:t xml:space="preserve"> компьютерного набора</w:t>
      </w:r>
      <w:r w:rsidR="00686D42">
        <w:rPr>
          <w:sz w:val="24"/>
          <w:szCs w:val="24"/>
        </w:rPr>
        <w:t xml:space="preserve"> текста, не считая приложений. </w:t>
      </w:r>
    </w:p>
    <w:p w:rsidR="00686D42" w:rsidRPr="00CA3F19" w:rsidRDefault="00686D42" w:rsidP="00E149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Помимо исследовательской работы учащиеся предоставляют в Оргкомитет конференции </w:t>
      </w:r>
      <w:r w:rsidRPr="006E6513"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(объем – </w:t>
      </w:r>
      <w:r w:rsidRPr="00031315">
        <w:rPr>
          <w:sz w:val="24"/>
          <w:szCs w:val="24"/>
          <w:u w:val="single"/>
        </w:rPr>
        <w:t xml:space="preserve">не более 3 </w:t>
      </w:r>
      <w:r w:rsidRPr="00031315">
        <w:rPr>
          <w:sz w:val="24"/>
          <w:u w:val="single"/>
        </w:rPr>
        <w:t>страниц</w:t>
      </w:r>
      <w:r w:rsidRPr="00E14904">
        <w:rPr>
          <w:sz w:val="24"/>
        </w:rPr>
        <w:t xml:space="preserve"> компьютерного набора текста</w:t>
      </w:r>
      <w:r>
        <w:rPr>
          <w:sz w:val="24"/>
          <w:szCs w:val="24"/>
        </w:rPr>
        <w:t>).</w:t>
      </w:r>
    </w:p>
    <w:p w:rsidR="00EA5E42" w:rsidRPr="00E14904" w:rsidRDefault="00EA5E42" w:rsidP="00E14904">
      <w:pPr>
        <w:ind w:firstLine="720"/>
        <w:jc w:val="both"/>
        <w:rPr>
          <w:sz w:val="24"/>
        </w:rPr>
      </w:pPr>
      <w:r w:rsidRPr="00E14904">
        <w:rPr>
          <w:sz w:val="24"/>
        </w:rPr>
        <w:t xml:space="preserve">5.4. К участию в секции "Педагогическое мастерство" представляются </w:t>
      </w:r>
      <w:r w:rsidRPr="006E14A9">
        <w:rPr>
          <w:b/>
          <w:i/>
          <w:sz w:val="24"/>
        </w:rPr>
        <w:t xml:space="preserve">статьи педагогов </w:t>
      </w:r>
      <w:r w:rsidRPr="00E14904">
        <w:rPr>
          <w:sz w:val="24"/>
        </w:rPr>
        <w:t xml:space="preserve">объемом </w:t>
      </w:r>
      <w:r w:rsidRPr="00031315">
        <w:rPr>
          <w:sz w:val="24"/>
          <w:u w:val="single"/>
        </w:rPr>
        <w:t xml:space="preserve">не более </w:t>
      </w:r>
      <w:r w:rsidR="002415EA" w:rsidRPr="00031315">
        <w:rPr>
          <w:sz w:val="24"/>
          <w:u w:val="single"/>
        </w:rPr>
        <w:t>5</w:t>
      </w:r>
      <w:r w:rsidRPr="00031315">
        <w:rPr>
          <w:sz w:val="24"/>
          <w:u w:val="single"/>
        </w:rPr>
        <w:t xml:space="preserve"> страниц</w:t>
      </w:r>
      <w:r w:rsidRPr="00E14904">
        <w:rPr>
          <w:sz w:val="24"/>
        </w:rPr>
        <w:t xml:space="preserve"> компьютерного набора текста.  Структура статьи должна содержать: название статьи, ФИО автора(</w:t>
      </w:r>
      <w:proofErr w:type="spellStart"/>
      <w:r w:rsidRPr="00E14904">
        <w:rPr>
          <w:sz w:val="24"/>
        </w:rPr>
        <w:t>ов</w:t>
      </w:r>
      <w:proofErr w:type="spellEnd"/>
      <w:r w:rsidRPr="00E14904">
        <w:rPr>
          <w:sz w:val="24"/>
        </w:rPr>
        <w:t>), должность, место работы. Список литературы 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39043B" w:rsidRPr="00CA3F19" w:rsidRDefault="00A615CF" w:rsidP="0039043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5.5</w:t>
      </w:r>
      <w:r w:rsidR="0039043B" w:rsidRPr="00CA3F19">
        <w:rPr>
          <w:sz w:val="24"/>
          <w:szCs w:val="24"/>
        </w:rPr>
        <w:t xml:space="preserve"> </w:t>
      </w:r>
      <w:r w:rsidR="00686D42">
        <w:rPr>
          <w:sz w:val="24"/>
          <w:szCs w:val="24"/>
        </w:rPr>
        <w:t>Технические т</w:t>
      </w:r>
      <w:r w:rsidR="0039043B" w:rsidRPr="00CA3F19">
        <w:rPr>
          <w:sz w:val="24"/>
          <w:szCs w:val="24"/>
        </w:rPr>
        <w:t xml:space="preserve">ребования, предъявляемые к оформлению </w:t>
      </w:r>
      <w:r w:rsidR="00686D42">
        <w:rPr>
          <w:sz w:val="24"/>
          <w:szCs w:val="24"/>
        </w:rPr>
        <w:t>работ, тезисов и статей</w:t>
      </w:r>
      <w:r w:rsidR="0039043B" w:rsidRPr="00CA3F19">
        <w:rPr>
          <w:sz w:val="24"/>
          <w:szCs w:val="24"/>
        </w:rPr>
        <w:t>:</w:t>
      </w:r>
    </w:p>
    <w:p w:rsidR="0039043B" w:rsidRPr="00CA3F19" w:rsidRDefault="0039043B" w:rsidP="0039043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- формат страницы: А4 (210х297 мм);</w:t>
      </w:r>
    </w:p>
    <w:p w:rsidR="0039043B" w:rsidRPr="00CA3F19" w:rsidRDefault="0039043B" w:rsidP="0039043B">
      <w:pPr>
        <w:ind w:firstLine="720"/>
        <w:jc w:val="both"/>
        <w:rPr>
          <w:sz w:val="24"/>
          <w:szCs w:val="24"/>
          <w:lang w:val="en-US"/>
        </w:rPr>
      </w:pPr>
      <w:r w:rsidRPr="00CA3F19">
        <w:rPr>
          <w:sz w:val="24"/>
          <w:szCs w:val="24"/>
          <w:lang w:val="en-US"/>
        </w:rPr>
        <w:t xml:space="preserve">- </w:t>
      </w:r>
      <w:r w:rsidRPr="00CA3F19">
        <w:rPr>
          <w:sz w:val="24"/>
          <w:szCs w:val="24"/>
        </w:rPr>
        <w:t>шрифт</w:t>
      </w:r>
      <w:r w:rsidRPr="00CA3F19">
        <w:rPr>
          <w:sz w:val="24"/>
          <w:szCs w:val="24"/>
          <w:lang w:val="en-US"/>
        </w:rPr>
        <w:t xml:space="preserve">: </w:t>
      </w:r>
      <w:r w:rsidRPr="00CA3F19">
        <w:rPr>
          <w:sz w:val="24"/>
          <w:szCs w:val="24"/>
        </w:rPr>
        <w:t>размер</w:t>
      </w:r>
      <w:r w:rsidRPr="00CA3F19">
        <w:rPr>
          <w:sz w:val="24"/>
          <w:szCs w:val="24"/>
          <w:lang w:val="en-US"/>
        </w:rPr>
        <w:t xml:space="preserve"> – 14;</w:t>
      </w:r>
      <w:r w:rsidR="00E14904" w:rsidRPr="00E14904">
        <w:rPr>
          <w:sz w:val="24"/>
          <w:szCs w:val="24"/>
          <w:lang w:val="en-US"/>
        </w:rPr>
        <w:t xml:space="preserve"> </w:t>
      </w:r>
      <w:r w:rsidRPr="00CA3F19">
        <w:rPr>
          <w:sz w:val="24"/>
          <w:szCs w:val="24"/>
        </w:rPr>
        <w:t>тип</w:t>
      </w:r>
      <w:r w:rsidRPr="00CA3F19">
        <w:rPr>
          <w:sz w:val="24"/>
          <w:szCs w:val="24"/>
          <w:lang w:val="en-US"/>
        </w:rPr>
        <w:t xml:space="preserve"> – Times New Roman;</w:t>
      </w:r>
    </w:p>
    <w:p w:rsidR="0039043B" w:rsidRPr="00CA3F19" w:rsidRDefault="0039043B" w:rsidP="0039043B">
      <w:pPr>
        <w:jc w:val="both"/>
        <w:rPr>
          <w:sz w:val="24"/>
          <w:szCs w:val="24"/>
        </w:rPr>
      </w:pPr>
      <w:r w:rsidRPr="00CA3F19">
        <w:rPr>
          <w:sz w:val="24"/>
          <w:szCs w:val="24"/>
          <w:lang w:val="en-US"/>
        </w:rPr>
        <w:tab/>
      </w:r>
      <w:r w:rsidRPr="00CA3F19">
        <w:rPr>
          <w:sz w:val="24"/>
          <w:szCs w:val="24"/>
        </w:rPr>
        <w:t>- интервал – 1,5.</w:t>
      </w:r>
    </w:p>
    <w:p w:rsidR="0039043B" w:rsidRPr="00CA3F19" w:rsidRDefault="0039043B" w:rsidP="0039043B">
      <w:pPr>
        <w:jc w:val="both"/>
        <w:rPr>
          <w:sz w:val="24"/>
          <w:szCs w:val="24"/>
        </w:rPr>
      </w:pPr>
      <w:r w:rsidRPr="00CA3F19">
        <w:rPr>
          <w:sz w:val="24"/>
          <w:szCs w:val="24"/>
        </w:rPr>
        <w:tab/>
        <w:t xml:space="preserve">- поля: </w:t>
      </w:r>
      <w:smartTag w:uri="urn:schemas-microsoft-com:office:smarttags" w:element="metricconverter">
        <w:smartTagPr>
          <w:attr w:name="ProductID" w:val="30 мм"/>
        </w:smartTagPr>
        <w:r w:rsidRPr="00CA3F19">
          <w:rPr>
            <w:sz w:val="24"/>
            <w:szCs w:val="24"/>
          </w:rPr>
          <w:t>30 мм</w:t>
        </w:r>
      </w:smartTag>
      <w:r w:rsidRPr="00CA3F19">
        <w:rPr>
          <w:sz w:val="24"/>
          <w:szCs w:val="24"/>
        </w:rPr>
        <w:t xml:space="preserve"> – слева;</w:t>
      </w:r>
      <w:r w:rsidR="00E14904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10 мм – справа;</w:t>
      </w:r>
      <w:r w:rsidR="00E14904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20 мм – сверху, снизу.</w:t>
      </w:r>
    </w:p>
    <w:p w:rsidR="0039043B" w:rsidRPr="00CA3F19" w:rsidRDefault="0039043B" w:rsidP="0039043B">
      <w:pPr>
        <w:jc w:val="both"/>
        <w:rPr>
          <w:sz w:val="24"/>
          <w:szCs w:val="24"/>
        </w:rPr>
      </w:pPr>
      <w:r w:rsidRPr="00CA3F19">
        <w:rPr>
          <w:sz w:val="24"/>
          <w:szCs w:val="24"/>
        </w:rPr>
        <w:tab/>
      </w:r>
    </w:p>
    <w:p w:rsidR="009A2462" w:rsidRPr="00CA3F19" w:rsidRDefault="009A2462" w:rsidP="009A2462">
      <w:pPr>
        <w:jc w:val="both"/>
        <w:rPr>
          <w:sz w:val="24"/>
          <w:szCs w:val="24"/>
        </w:rPr>
      </w:pPr>
    </w:p>
    <w:p w:rsidR="00A069DD" w:rsidRPr="00CA3F19" w:rsidRDefault="00A615CF" w:rsidP="009A2462">
      <w:pPr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6</w:t>
      </w:r>
      <w:r w:rsidR="00A069DD" w:rsidRPr="00CA3F19">
        <w:rPr>
          <w:b/>
          <w:sz w:val="24"/>
          <w:szCs w:val="24"/>
        </w:rPr>
        <w:t>. Критерии оценки научно-исследовательских работ</w:t>
      </w:r>
    </w:p>
    <w:p w:rsidR="00A069DD" w:rsidRPr="00CA3F19" w:rsidRDefault="00A615CF" w:rsidP="006503F2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6</w:t>
      </w:r>
      <w:r w:rsidR="00A069DD" w:rsidRPr="00CA3F19">
        <w:rPr>
          <w:sz w:val="24"/>
          <w:szCs w:val="24"/>
        </w:rPr>
        <w:t>.1 При оценке работы учитывается: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а</w:t>
      </w:r>
      <w:r w:rsidR="00A069DD" w:rsidRPr="00CA3F19">
        <w:rPr>
          <w:sz w:val="24"/>
          <w:szCs w:val="24"/>
        </w:rPr>
        <w:t>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</w:t>
      </w:r>
      <w:r w:rsidRPr="00CA3F19">
        <w:rPr>
          <w:sz w:val="24"/>
          <w:szCs w:val="24"/>
        </w:rPr>
        <w:t>;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</w:t>
      </w:r>
      <w:r w:rsidR="00A069DD" w:rsidRPr="00CA3F19">
        <w:rPr>
          <w:sz w:val="24"/>
          <w:szCs w:val="24"/>
        </w:rPr>
        <w:t xml:space="preserve">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</w:t>
      </w:r>
      <w:r w:rsidR="001601D8" w:rsidRPr="00CA3F19">
        <w:rPr>
          <w:sz w:val="24"/>
          <w:szCs w:val="24"/>
        </w:rPr>
        <w:t>решена</w:t>
      </w:r>
      <w:r w:rsidR="00A069DD" w:rsidRPr="00CA3F19">
        <w:rPr>
          <w:sz w:val="24"/>
          <w:szCs w:val="24"/>
        </w:rPr>
        <w:t xml:space="preserve"> давно</w:t>
      </w:r>
      <w:r w:rsidR="0082208A" w:rsidRPr="00CA3F19">
        <w:rPr>
          <w:sz w:val="24"/>
          <w:szCs w:val="24"/>
        </w:rPr>
        <w:t>);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</w:t>
      </w:r>
      <w:r w:rsidR="00A069DD" w:rsidRPr="00CA3F19">
        <w:rPr>
          <w:sz w:val="24"/>
          <w:szCs w:val="24"/>
        </w:rPr>
        <w:t>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новизна полученных результатов (</w:t>
      </w:r>
      <w:r w:rsidR="00A069DD" w:rsidRPr="00CA3F19">
        <w:rPr>
          <w:sz w:val="24"/>
          <w:szCs w:val="24"/>
        </w:rPr>
        <w:t>получены новые теоретические и практические результаты;</w:t>
      </w:r>
      <w:r w:rsidRPr="00CA3F19">
        <w:rPr>
          <w:sz w:val="24"/>
          <w:szCs w:val="24"/>
        </w:rPr>
        <w:t xml:space="preserve"> </w:t>
      </w:r>
      <w:r w:rsidR="00A069DD" w:rsidRPr="00CA3F19">
        <w:rPr>
          <w:sz w:val="24"/>
          <w:szCs w:val="24"/>
        </w:rPr>
        <w:t>разработан и выполнен оригинальный эксперимент; имеется новый подход к решению известной проблемы; имеются элементы новизны;</w:t>
      </w:r>
      <w:r w:rsidRPr="00CA3F19">
        <w:rPr>
          <w:sz w:val="24"/>
          <w:szCs w:val="24"/>
        </w:rPr>
        <w:t xml:space="preserve"> ничего нового нет);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</w:t>
      </w:r>
      <w:r w:rsidR="00A069DD" w:rsidRPr="00CA3F19">
        <w:rPr>
          <w:sz w:val="24"/>
          <w:szCs w:val="24"/>
        </w:rPr>
        <w:t>аучное и практическ</w:t>
      </w:r>
      <w:r w:rsidRPr="00CA3F19">
        <w:rPr>
          <w:sz w:val="24"/>
          <w:szCs w:val="24"/>
        </w:rPr>
        <w:t>ое значение результатов работы (</w:t>
      </w:r>
      <w:r w:rsidR="00A069DD" w:rsidRPr="00CA3F19">
        <w:rPr>
          <w:sz w:val="24"/>
          <w:szCs w:val="24"/>
        </w:rPr>
        <w:t xml:space="preserve">результаты </w:t>
      </w:r>
      <w:r w:rsidRPr="00CA3F19">
        <w:rPr>
          <w:sz w:val="24"/>
          <w:szCs w:val="24"/>
        </w:rPr>
        <w:t>з</w:t>
      </w:r>
      <w:r w:rsidR="00A069DD" w:rsidRPr="00CA3F19">
        <w:rPr>
          <w:sz w:val="24"/>
          <w:szCs w:val="24"/>
        </w:rPr>
        <w:t>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</w:t>
      </w:r>
      <w:r w:rsidRPr="00CA3F19">
        <w:rPr>
          <w:sz w:val="24"/>
          <w:szCs w:val="24"/>
        </w:rPr>
        <w:t>);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д</w:t>
      </w:r>
      <w:r w:rsidR="00A069DD" w:rsidRPr="00CA3F19">
        <w:rPr>
          <w:sz w:val="24"/>
          <w:szCs w:val="24"/>
        </w:rPr>
        <w:t>остоверность результатов</w:t>
      </w:r>
      <w:r w:rsidR="001B2E07" w:rsidRPr="00CA3F19">
        <w:rPr>
          <w:sz w:val="24"/>
          <w:szCs w:val="24"/>
        </w:rPr>
        <w:t xml:space="preserve"> (достоверны, недостоверны)</w:t>
      </w:r>
      <w:r w:rsidRPr="00CA3F19">
        <w:rPr>
          <w:sz w:val="24"/>
          <w:szCs w:val="24"/>
        </w:rPr>
        <w:t>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у</w:t>
      </w:r>
      <w:r w:rsidR="00A069DD" w:rsidRPr="00CA3F19">
        <w:rPr>
          <w:sz w:val="24"/>
          <w:szCs w:val="24"/>
        </w:rPr>
        <w:t>ровень проработаннос</w:t>
      </w:r>
      <w:r w:rsidRPr="00CA3F19">
        <w:rPr>
          <w:sz w:val="24"/>
          <w:szCs w:val="24"/>
        </w:rPr>
        <w:t>ти исследования, решения задачи</w:t>
      </w:r>
      <w:r w:rsidR="00A069DD" w:rsidRPr="00CA3F19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(</w:t>
      </w:r>
      <w:r w:rsidR="00A069DD" w:rsidRPr="00CA3F19">
        <w:rPr>
          <w:sz w:val="24"/>
          <w:szCs w:val="24"/>
        </w:rPr>
        <w:t xml:space="preserve">задача решена полностью и подробно с </w:t>
      </w:r>
      <w:r w:rsidR="001601D8" w:rsidRPr="00CA3F19">
        <w:rPr>
          <w:sz w:val="24"/>
          <w:szCs w:val="24"/>
        </w:rPr>
        <w:t>использованием</w:t>
      </w:r>
      <w:r w:rsidR="00A069DD" w:rsidRPr="00CA3F19">
        <w:rPr>
          <w:sz w:val="24"/>
          <w:szCs w:val="24"/>
        </w:rPr>
        <w:t xml:space="preserve"> всех необходимых элементов </w:t>
      </w: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сследования; недостаточный уровень проработанности решения; решение не может рассмат</w:t>
      </w:r>
      <w:r w:rsidRPr="00CA3F19">
        <w:rPr>
          <w:sz w:val="24"/>
          <w:szCs w:val="24"/>
        </w:rPr>
        <w:t>риваться как удовлетворительное);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зложение доклада и эрудированность а</w:t>
      </w:r>
      <w:r w:rsidRPr="00CA3F19">
        <w:rPr>
          <w:sz w:val="24"/>
          <w:szCs w:val="24"/>
        </w:rPr>
        <w:t>втора в рассматриваемой области (</w:t>
      </w:r>
      <w:r w:rsidR="00A069DD" w:rsidRPr="00CA3F19">
        <w:rPr>
          <w:sz w:val="24"/>
          <w:szCs w:val="24"/>
        </w:rPr>
        <w:t xml:space="preserve">использование известных результатов и научных фактов в работе; знакомство с современным состоянием проблемы; полнота цитируемой литературы, ссылки на исследования ученых, занимающихся данной проблемой; ясное понимание цели работы; логика изложения, убедительность рассуждений, </w:t>
      </w:r>
      <w:r w:rsidRPr="00CA3F19">
        <w:rPr>
          <w:sz w:val="24"/>
          <w:szCs w:val="24"/>
        </w:rPr>
        <w:t>обоснован</w:t>
      </w:r>
      <w:r w:rsidR="00A069DD" w:rsidRPr="00CA3F19">
        <w:rPr>
          <w:sz w:val="24"/>
          <w:szCs w:val="24"/>
        </w:rPr>
        <w:t>ность выводов</w:t>
      </w:r>
      <w:r w:rsidRPr="00CA3F19">
        <w:rPr>
          <w:sz w:val="24"/>
          <w:szCs w:val="24"/>
        </w:rPr>
        <w:t>).</w:t>
      </w:r>
    </w:p>
    <w:p w:rsidR="00561519" w:rsidRDefault="00561519" w:rsidP="00E14904">
      <w:pPr>
        <w:ind w:left="720"/>
        <w:jc w:val="center"/>
        <w:rPr>
          <w:b/>
          <w:sz w:val="24"/>
          <w:szCs w:val="24"/>
        </w:rPr>
      </w:pPr>
    </w:p>
    <w:p w:rsidR="00D247E5" w:rsidRDefault="00D247E5" w:rsidP="00E14904">
      <w:pPr>
        <w:ind w:left="720"/>
        <w:jc w:val="center"/>
        <w:rPr>
          <w:b/>
          <w:sz w:val="24"/>
          <w:szCs w:val="24"/>
        </w:rPr>
      </w:pPr>
    </w:p>
    <w:p w:rsidR="00D247E5" w:rsidRDefault="00D247E5" w:rsidP="00E14904">
      <w:pPr>
        <w:ind w:left="720"/>
        <w:jc w:val="center"/>
        <w:rPr>
          <w:b/>
          <w:sz w:val="24"/>
          <w:szCs w:val="24"/>
        </w:rPr>
      </w:pPr>
    </w:p>
    <w:p w:rsidR="00D247E5" w:rsidRDefault="00D247E5" w:rsidP="00E14904">
      <w:pPr>
        <w:ind w:left="720"/>
        <w:jc w:val="center"/>
        <w:rPr>
          <w:b/>
          <w:sz w:val="24"/>
          <w:szCs w:val="24"/>
        </w:rPr>
      </w:pPr>
    </w:p>
    <w:p w:rsidR="00D247E5" w:rsidRDefault="00D247E5" w:rsidP="00E14904">
      <w:pPr>
        <w:ind w:left="720"/>
        <w:jc w:val="center"/>
        <w:rPr>
          <w:b/>
          <w:sz w:val="24"/>
          <w:szCs w:val="24"/>
        </w:rPr>
      </w:pPr>
    </w:p>
    <w:p w:rsidR="00D247E5" w:rsidRDefault="00D247E5" w:rsidP="00E14904">
      <w:pPr>
        <w:ind w:left="720"/>
        <w:jc w:val="center"/>
        <w:rPr>
          <w:b/>
          <w:sz w:val="24"/>
          <w:szCs w:val="24"/>
        </w:rPr>
      </w:pPr>
    </w:p>
    <w:p w:rsidR="00A615CF" w:rsidRPr="00CA3F19" w:rsidRDefault="00A615CF" w:rsidP="00E14904">
      <w:pPr>
        <w:ind w:left="72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lastRenderedPageBreak/>
        <w:t>7. Итоги конференции</w:t>
      </w:r>
    </w:p>
    <w:p w:rsidR="00D247E5" w:rsidRDefault="00A615CF" w:rsidP="00A615CF">
      <w:pPr>
        <w:pStyle w:val="a6"/>
        <w:ind w:left="0" w:firstLine="680"/>
        <w:rPr>
          <w:sz w:val="24"/>
          <w:szCs w:val="24"/>
        </w:rPr>
      </w:pPr>
      <w:r w:rsidRPr="00CA3F19">
        <w:rPr>
          <w:sz w:val="24"/>
          <w:szCs w:val="24"/>
        </w:rPr>
        <w:t xml:space="preserve">7.1. Все участники </w:t>
      </w:r>
      <w:r w:rsidR="00BA5308">
        <w:rPr>
          <w:sz w:val="24"/>
          <w:szCs w:val="24"/>
        </w:rPr>
        <w:t xml:space="preserve">заочного тура </w:t>
      </w:r>
      <w:r w:rsidRPr="00CA3F19">
        <w:rPr>
          <w:sz w:val="24"/>
          <w:szCs w:val="24"/>
        </w:rPr>
        <w:t xml:space="preserve">конференции получают Сертификат участника. </w:t>
      </w:r>
    </w:p>
    <w:p w:rsidR="00D247E5" w:rsidRDefault="00D247E5" w:rsidP="00A615CF">
      <w:pPr>
        <w:pStyle w:val="a6"/>
        <w:ind w:left="0" w:firstLine="680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247E5">
        <w:rPr>
          <w:sz w:val="24"/>
          <w:szCs w:val="24"/>
        </w:rPr>
        <w:t>М</w:t>
      </w:r>
      <w:r w:rsidRPr="00D247E5">
        <w:rPr>
          <w:sz w:val="24"/>
          <w:szCs w:val="24"/>
        </w:rPr>
        <w:t>атериалы</w:t>
      </w:r>
      <w:r w:rsidRPr="00D247E5">
        <w:rPr>
          <w:sz w:val="24"/>
          <w:szCs w:val="24"/>
        </w:rPr>
        <w:t xml:space="preserve"> </w:t>
      </w:r>
      <w:r w:rsidRPr="00D247E5">
        <w:rPr>
          <w:sz w:val="24"/>
          <w:szCs w:val="24"/>
        </w:rPr>
        <w:t>работ</w:t>
      </w:r>
      <w:r w:rsidRPr="00D247E5">
        <w:rPr>
          <w:sz w:val="24"/>
          <w:szCs w:val="24"/>
        </w:rPr>
        <w:t xml:space="preserve"> и статьи педагогов – участников очного тура </w:t>
      </w:r>
      <w:r>
        <w:rPr>
          <w:sz w:val="24"/>
          <w:szCs w:val="24"/>
        </w:rPr>
        <w:t>к</w:t>
      </w:r>
      <w:r w:rsidRPr="00D247E5">
        <w:rPr>
          <w:sz w:val="24"/>
          <w:szCs w:val="24"/>
        </w:rPr>
        <w:t>онференции</w:t>
      </w:r>
      <w:r w:rsidRPr="00D247E5">
        <w:rPr>
          <w:sz w:val="24"/>
          <w:szCs w:val="24"/>
        </w:rPr>
        <w:t xml:space="preserve"> опубликовываются </w:t>
      </w:r>
      <w:r w:rsidR="005D08E8" w:rsidRPr="005D08E8">
        <w:rPr>
          <w:sz w:val="24"/>
        </w:rPr>
        <w:t xml:space="preserve">в сети интернет </w:t>
      </w:r>
      <w:r w:rsidRPr="00D247E5">
        <w:rPr>
          <w:sz w:val="24"/>
          <w:szCs w:val="24"/>
        </w:rPr>
        <w:t xml:space="preserve">на Образовательном портале «Виртуальный центр искусств» в разделе «Материалы конференции «Новое поколение» по адресу </w:t>
      </w:r>
      <w:hyperlink r:id="rId11" w:history="1">
        <w:r w:rsidRPr="00D247E5">
          <w:rPr>
            <w:rStyle w:val="ab"/>
            <w:sz w:val="24"/>
            <w:szCs w:val="24"/>
          </w:rPr>
          <w:t>http://allworldart.ru/materialy-nauchno-prakticheskojj-konferencii-novoe-pokolenie/</w:t>
        </w:r>
      </w:hyperlink>
    </w:p>
    <w:p w:rsidR="00D247E5" w:rsidRDefault="005D08E8" w:rsidP="005D08E8">
      <w:pPr>
        <w:ind w:firstLine="709"/>
        <w:rPr>
          <w:sz w:val="24"/>
          <w:szCs w:val="24"/>
        </w:rPr>
      </w:pPr>
      <w:r w:rsidRPr="005D08E8">
        <w:rPr>
          <w:sz w:val="24"/>
        </w:rPr>
        <w:t xml:space="preserve">7.3. </w:t>
      </w:r>
      <w:r>
        <w:rPr>
          <w:sz w:val="24"/>
        </w:rPr>
        <w:t xml:space="preserve"> </w:t>
      </w:r>
      <w:r w:rsidR="00D247E5" w:rsidRPr="00CA3F19">
        <w:rPr>
          <w:sz w:val="24"/>
          <w:szCs w:val="24"/>
        </w:rPr>
        <w:t xml:space="preserve">Учащиеся, победившие в </w:t>
      </w:r>
      <w:r w:rsidR="00D247E5">
        <w:rPr>
          <w:sz w:val="24"/>
          <w:szCs w:val="24"/>
        </w:rPr>
        <w:t xml:space="preserve">очном туре конференции </w:t>
      </w:r>
      <w:r w:rsidR="00D247E5" w:rsidRPr="00CA3F19">
        <w:rPr>
          <w:sz w:val="24"/>
          <w:szCs w:val="24"/>
        </w:rPr>
        <w:t>на своих секци</w:t>
      </w:r>
      <w:r w:rsidR="00D247E5">
        <w:rPr>
          <w:sz w:val="24"/>
          <w:szCs w:val="24"/>
        </w:rPr>
        <w:t>я</w:t>
      </w:r>
      <w:r w:rsidR="00D247E5" w:rsidRPr="00CA3F19">
        <w:rPr>
          <w:sz w:val="24"/>
          <w:szCs w:val="24"/>
        </w:rPr>
        <w:t>х</w:t>
      </w:r>
      <w:r w:rsidR="00D247E5">
        <w:rPr>
          <w:sz w:val="24"/>
          <w:szCs w:val="24"/>
        </w:rPr>
        <w:t xml:space="preserve"> (в своих возрастных категориях)</w:t>
      </w:r>
      <w:r>
        <w:rPr>
          <w:sz w:val="24"/>
          <w:szCs w:val="24"/>
        </w:rPr>
        <w:t>, награждаются Д</w:t>
      </w:r>
      <w:r w:rsidR="00D247E5" w:rsidRPr="00CA3F19">
        <w:rPr>
          <w:sz w:val="24"/>
          <w:szCs w:val="24"/>
        </w:rPr>
        <w:t>ипломами</w:t>
      </w:r>
      <w:r>
        <w:rPr>
          <w:sz w:val="24"/>
          <w:szCs w:val="24"/>
        </w:rPr>
        <w:t xml:space="preserve"> Департамента образования Администрации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Самара </w:t>
      </w:r>
      <w:r w:rsidR="00D247E5" w:rsidRPr="00CA3F19">
        <w:rPr>
          <w:sz w:val="24"/>
          <w:szCs w:val="24"/>
        </w:rPr>
        <w:t xml:space="preserve"> I</w:t>
      </w:r>
      <w:proofErr w:type="gramEnd"/>
      <w:r w:rsidR="00D247E5" w:rsidRPr="00CA3F19">
        <w:rPr>
          <w:sz w:val="24"/>
          <w:szCs w:val="24"/>
        </w:rPr>
        <w:t xml:space="preserve">, II, III степеней. </w:t>
      </w:r>
    </w:p>
    <w:p w:rsidR="003A36A8" w:rsidRDefault="00A615CF" w:rsidP="003A36A8">
      <w:pPr>
        <w:pStyle w:val="a7"/>
        <w:shd w:val="clear" w:color="auto" w:fill="FFFFFF"/>
        <w:spacing w:line="270" w:lineRule="atLeast"/>
        <w:ind w:firstLine="680"/>
      </w:pPr>
      <w:r w:rsidRPr="00CA3F19">
        <w:t>7.</w:t>
      </w:r>
      <w:r w:rsidR="00B24E62">
        <w:t>4</w:t>
      </w:r>
      <w:r w:rsidRPr="00CA3F19">
        <w:t xml:space="preserve">. Тезисы (материалы) </w:t>
      </w:r>
      <w:r w:rsidR="00561519">
        <w:t xml:space="preserve">работ </w:t>
      </w:r>
      <w:r w:rsidRPr="00CA3F19">
        <w:t xml:space="preserve">учащихся-победителей секций (1, 2, 3 место) и </w:t>
      </w:r>
      <w:r w:rsidR="00AC0F46">
        <w:t xml:space="preserve">лучшие </w:t>
      </w:r>
      <w:r w:rsidRPr="00CA3F19">
        <w:t xml:space="preserve">статьи педагогов публикуются </w:t>
      </w:r>
      <w:r w:rsidR="00AC0F46">
        <w:t xml:space="preserve">в </w:t>
      </w:r>
      <w:r w:rsidR="003A36A8">
        <w:t xml:space="preserve">печатном </w:t>
      </w:r>
      <w:r w:rsidR="00561519" w:rsidRPr="00CA3F19">
        <w:t xml:space="preserve">сборнике материалов </w:t>
      </w:r>
      <w:r w:rsidR="00D247E5" w:rsidRPr="00CA3F19">
        <w:t>конференции</w:t>
      </w:r>
      <w:r w:rsidR="00D247E5">
        <w:t xml:space="preserve">, </w:t>
      </w:r>
      <w:r w:rsidR="00AC0F46">
        <w:t xml:space="preserve">а также </w:t>
      </w:r>
      <w:r w:rsidR="00561519">
        <w:t xml:space="preserve">размещаются </w:t>
      </w:r>
      <w:r w:rsidR="003A36A8">
        <w:t xml:space="preserve">в сети интернет </w:t>
      </w:r>
      <w:r w:rsidR="00561519">
        <w:t>н</w:t>
      </w:r>
      <w:r w:rsidR="00D07786">
        <w:t>а</w:t>
      </w:r>
      <w:r w:rsidR="00561519">
        <w:t xml:space="preserve"> </w:t>
      </w:r>
      <w:r w:rsidR="0049321E">
        <w:t>Образовательном портале «</w:t>
      </w:r>
      <w:r w:rsidR="003A36A8">
        <w:t>Виртуальны</w:t>
      </w:r>
      <w:r w:rsidR="003B0F10">
        <w:t>й</w:t>
      </w:r>
      <w:r w:rsidR="0049321E">
        <w:t xml:space="preserve"> центр искусств» </w:t>
      </w:r>
      <w:r w:rsidR="003A36A8">
        <w:t>в р</w:t>
      </w:r>
      <w:r w:rsidR="00561519">
        <w:t xml:space="preserve">азделе </w:t>
      </w:r>
      <w:r w:rsidR="0049321E">
        <w:t>«Материалы к</w:t>
      </w:r>
      <w:r w:rsidR="00D07786">
        <w:t>он</w:t>
      </w:r>
      <w:r w:rsidR="00AC0F46">
        <w:t>ференци</w:t>
      </w:r>
      <w:r w:rsidR="0049321E">
        <w:t>и</w:t>
      </w:r>
      <w:r w:rsidR="00D07786">
        <w:t xml:space="preserve"> «Новое поколение»</w:t>
      </w:r>
      <w:r w:rsidR="00AC0F46">
        <w:t xml:space="preserve"> по адресу</w:t>
      </w:r>
      <w:r w:rsidR="00D07786">
        <w:t xml:space="preserve"> </w:t>
      </w:r>
      <w:hyperlink r:id="rId12" w:history="1">
        <w:r w:rsidR="0049321E" w:rsidRPr="000612E8">
          <w:rPr>
            <w:rStyle w:val="ab"/>
          </w:rPr>
          <w:t>http://allworldart.ru/materialy-nauchno-prakticheskojj-konferencii-novoe-pokolenie/</w:t>
        </w:r>
      </w:hyperlink>
    </w:p>
    <w:p w:rsidR="00A615CF" w:rsidRPr="00CA3F19" w:rsidRDefault="00D07786" w:rsidP="003A36A8">
      <w:pPr>
        <w:pStyle w:val="a7"/>
        <w:shd w:val="clear" w:color="auto" w:fill="FFFFFF"/>
        <w:spacing w:line="270" w:lineRule="atLeast"/>
        <w:ind w:firstLine="680"/>
      </w:pPr>
      <w:r w:rsidRPr="00CA3F19">
        <w:t>7.</w:t>
      </w:r>
      <w:r w:rsidR="00B24E62">
        <w:t>5.</w:t>
      </w:r>
      <w:r w:rsidRPr="00CA3F19">
        <w:t xml:space="preserve"> </w:t>
      </w:r>
      <w:r w:rsidR="00A615CF" w:rsidRPr="00CA3F19">
        <w:t xml:space="preserve">По рекомендации жюри отдельные работы </w:t>
      </w:r>
      <w:r w:rsidR="00AC0F46">
        <w:t>учащихся</w:t>
      </w:r>
      <w:r w:rsidR="00877E97">
        <w:t xml:space="preserve"> (</w:t>
      </w:r>
      <w:r w:rsidR="00AC0F46">
        <w:t>не занявших призовые места</w:t>
      </w:r>
      <w:r w:rsidR="00BE0395">
        <w:t xml:space="preserve"> или, </w:t>
      </w:r>
      <w:r w:rsidR="00877E97">
        <w:t>в силу особых обстоятельств</w:t>
      </w:r>
      <w:r w:rsidR="00BE0395">
        <w:t>,</w:t>
      </w:r>
      <w:r w:rsidR="00877E97">
        <w:t xml:space="preserve"> принявши</w:t>
      </w:r>
      <w:r w:rsidR="00BE0395">
        <w:t>х</w:t>
      </w:r>
      <w:r w:rsidR="00877E97">
        <w:t xml:space="preserve"> участие только в заочном туре) </w:t>
      </w:r>
      <w:r w:rsidR="00A615CF" w:rsidRPr="00CA3F19">
        <w:t xml:space="preserve">могут быть рекомендованы к </w:t>
      </w:r>
      <w:r w:rsidR="00B24E62">
        <w:t xml:space="preserve">печатной </w:t>
      </w:r>
      <w:r w:rsidR="00A615CF" w:rsidRPr="00CA3F19">
        <w:t>публикации.</w:t>
      </w:r>
    </w:p>
    <w:p w:rsidR="00A615CF" w:rsidRPr="00CA3F19" w:rsidRDefault="00A615CF" w:rsidP="00A615CF">
      <w:pPr>
        <w:pStyle w:val="31"/>
        <w:rPr>
          <w:sz w:val="24"/>
          <w:szCs w:val="24"/>
        </w:rPr>
      </w:pPr>
    </w:p>
    <w:p w:rsidR="00B3545C" w:rsidRPr="00CA3F19" w:rsidRDefault="009D3F56">
      <w:pPr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8</w:t>
      </w:r>
      <w:r w:rsidR="004C3E97" w:rsidRPr="00CA3F19">
        <w:rPr>
          <w:b/>
          <w:sz w:val="24"/>
          <w:szCs w:val="24"/>
        </w:rPr>
        <w:t xml:space="preserve">. </w:t>
      </w:r>
      <w:r w:rsidR="00B3545C" w:rsidRPr="00CA3F19">
        <w:rPr>
          <w:b/>
          <w:sz w:val="24"/>
          <w:szCs w:val="24"/>
        </w:rPr>
        <w:t xml:space="preserve">Материальное обеспечение и финансирование </w:t>
      </w:r>
      <w:r w:rsidR="00110A85" w:rsidRPr="00CA3F19">
        <w:rPr>
          <w:b/>
          <w:sz w:val="24"/>
          <w:szCs w:val="24"/>
        </w:rPr>
        <w:t>конференции</w:t>
      </w:r>
    </w:p>
    <w:p w:rsidR="00E6382B" w:rsidRPr="008305A8" w:rsidRDefault="009D3F56" w:rsidP="00E6382B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 xml:space="preserve">.1. </w:t>
      </w:r>
      <w:r w:rsidR="00E6382B" w:rsidRPr="008305A8">
        <w:rPr>
          <w:sz w:val="24"/>
          <w:szCs w:val="24"/>
        </w:rPr>
        <w:t>Финансовое обеспечение научно-практической конференции учащихся осуществляется за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счет средств М</w:t>
      </w:r>
      <w:r w:rsidR="00456FA8" w:rsidRPr="008305A8">
        <w:rPr>
          <w:sz w:val="24"/>
          <w:szCs w:val="24"/>
        </w:rPr>
        <w:t>Б</w:t>
      </w:r>
      <w:r w:rsidR="00E6382B" w:rsidRPr="008305A8">
        <w:rPr>
          <w:sz w:val="24"/>
          <w:szCs w:val="24"/>
        </w:rPr>
        <w:t>У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ДО</w:t>
      </w:r>
      <w:r w:rsidR="00B24E62">
        <w:rPr>
          <w:sz w:val="24"/>
          <w:szCs w:val="24"/>
        </w:rPr>
        <w:t xml:space="preserve"> «</w:t>
      </w:r>
      <w:r w:rsidR="00E6382B" w:rsidRPr="008305A8">
        <w:rPr>
          <w:sz w:val="24"/>
          <w:szCs w:val="24"/>
        </w:rPr>
        <w:t>ДШИ №</w:t>
      </w:r>
      <w:r w:rsidR="00B24E62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 xml:space="preserve">8 «Радуга» </w:t>
      </w:r>
      <w:proofErr w:type="spellStart"/>
      <w:r w:rsidR="00E6382B" w:rsidRPr="008305A8">
        <w:rPr>
          <w:sz w:val="24"/>
          <w:szCs w:val="24"/>
        </w:rPr>
        <w:t>г.о</w:t>
      </w:r>
      <w:proofErr w:type="spellEnd"/>
      <w:r w:rsidR="00E6382B" w:rsidRPr="008305A8">
        <w:rPr>
          <w:sz w:val="24"/>
          <w:szCs w:val="24"/>
        </w:rPr>
        <w:t>. Самара, а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также за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счет спонсорских средств.</w:t>
      </w:r>
    </w:p>
    <w:p w:rsidR="00CE2719" w:rsidRPr="00CA3F19" w:rsidRDefault="009D3F56" w:rsidP="00456FA8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>.</w:t>
      </w:r>
      <w:r w:rsidR="00605310">
        <w:rPr>
          <w:sz w:val="24"/>
          <w:szCs w:val="24"/>
        </w:rPr>
        <w:t>2</w:t>
      </w:r>
      <w:r w:rsidR="00A050C9" w:rsidRPr="00CA3F19">
        <w:rPr>
          <w:sz w:val="24"/>
          <w:szCs w:val="24"/>
        </w:rPr>
        <w:t xml:space="preserve">. </w:t>
      </w:r>
      <w:r w:rsidR="00B3545C" w:rsidRPr="00CA3F19">
        <w:rPr>
          <w:sz w:val="24"/>
          <w:szCs w:val="24"/>
        </w:rPr>
        <w:t>В качестве спон</w:t>
      </w:r>
      <w:r w:rsidR="003A41D0" w:rsidRPr="00CA3F19">
        <w:rPr>
          <w:sz w:val="24"/>
          <w:szCs w:val="24"/>
        </w:rPr>
        <w:t xml:space="preserve">соров и попечителей </w:t>
      </w:r>
      <w:r w:rsidRPr="00CA3F19">
        <w:rPr>
          <w:sz w:val="24"/>
          <w:szCs w:val="24"/>
        </w:rPr>
        <w:t>конференции</w:t>
      </w:r>
      <w:r w:rsidR="00B3545C" w:rsidRPr="00CA3F19">
        <w:rPr>
          <w:sz w:val="24"/>
          <w:szCs w:val="24"/>
        </w:rPr>
        <w:t xml:space="preserve"> могут выступат</w:t>
      </w:r>
      <w:r w:rsidR="005B43A3" w:rsidRPr="00CA3F19">
        <w:rPr>
          <w:sz w:val="24"/>
          <w:szCs w:val="24"/>
        </w:rPr>
        <w:t xml:space="preserve">ь </w:t>
      </w:r>
      <w:r w:rsidR="00B3545C" w:rsidRPr="00CA3F19">
        <w:rPr>
          <w:sz w:val="24"/>
          <w:szCs w:val="24"/>
        </w:rPr>
        <w:t>коммерческие предприятия, общественные орга</w:t>
      </w:r>
      <w:r w:rsidR="001601D8" w:rsidRPr="00CA3F19">
        <w:rPr>
          <w:sz w:val="24"/>
          <w:szCs w:val="24"/>
        </w:rPr>
        <w:t>низации и фонды,</w:t>
      </w:r>
      <w:r w:rsidR="005B43A3" w:rsidRPr="00CA3F19">
        <w:rPr>
          <w:sz w:val="24"/>
          <w:szCs w:val="24"/>
        </w:rPr>
        <w:t xml:space="preserve"> физические и юридические</w:t>
      </w:r>
      <w:r w:rsidR="00B3545C" w:rsidRPr="00CA3F19">
        <w:rPr>
          <w:sz w:val="24"/>
          <w:szCs w:val="24"/>
        </w:rPr>
        <w:t xml:space="preserve"> лица.</w:t>
      </w:r>
    </w:p>
    <w:p w:rsidR="007D035C" w:rsidRPr="00CA3F19" w:rsidRDefault="007D035C" w:rsidP="00F227DE">
      <w:pPr>
        <w:ind w:firstLine="709"/>
        <w:jc w:val="right"/>
        <w:rPr>
          <w:color w:val="FF0000"/>
          <w:sz w:val="24"/>
          <w:szCs w:val="24"/>
        </w:rPr>
      </w:pPr>
    </w:p>
    <w:p w:rsidR="00605310" w:rsidRDefault="00605310" w:rsidP="00E14904">
      <w:pPr>
        <w:pStyle w:val="a6"/>
        <w:ind w:left="0" w:firstLine="709"/>
        <w:rPr>
          <w:b/>
          <w:sz w:val="24"/>
          <w:szCs w:val="24"/>
        </w:rPr>
      </w:pPr>
    </w:p>
    <w:p w:rsidR="00A06064" w:rsidRDefault="00A06064" w:rsidP="00E14904">
      <w:pPr>
        <w:pStyle w:val="a6"/>
        <w:ind w:left="0" w:firstLine="709"/>
        <w:rPr>
          <w:b/>
          <w:sz w:val="24"/>
          <w:szCs w:val="24"/>
        </w:rPr>
      </w:pPr>
    </w:p>
    <w:p w:rsidR="00A06064" w:rsidRDefault="00A06064" w:rsidP="00E14904">
      <w:pPr>
        <w:pStyle w:val="a6"/>
        <w:ind w:left="0" w:firstLine="709"/>
        <w:rPr>
          <w:b/>
          <w:sz w:val="24"/>
          <w:szCs w:val="24"/>
        </w:rPr>
      </w:pPr>
    </w:p>
    <w:p w:rsidR="007D035C" w:rsidRPr="00CA3F19" w:rsidRDefault="007D035C" w:rsidP="00E14904">
      <w:pPr>
        <w:pStyle w:val="a6"/>
        <w:ind w:left="0" w:firstLine="709"/>
        <w:rPr>
          <w:sz w:val="24"/>
          <w:szCs w:val="24"/>
        </w:rPr>
      </w:pPr>
      <w:r w:rsidRPr="00CA3F19">
        <w:rPr>
          <w:b/>
          <w:sz w:val="24"/>
          <w:szCs w:val="24"/>
        </w:rPr>
        <w:t>Координатор</w:t>
      </w:r>
      <w:r w:rsidRPr="00CA3F19">
        <w:rPr>
          <w:sz w:val="24"/>
          <w:szCs w:val="24"/>
        </w:rPr>
        <w:t xml:space="preserve"> </w:t>
      </w:r>
      <w:r w:rsidRPr="00CA3F19">
        <w:rPr>
          <w:b/>
          <w:sz w:val="24"/>
          <w:szCs w:val="24"/>
        </w:rPr>
        <w:t>конференции</w:t>
      </w:r>
      <w:r w:rsidRPr="00CA3F19">
        <w:rPr>
          <w:sz w:val="24"/>
          <w:szCs w:val="24"/>
        </w:rPr>
        <w:t xml:space="preserve">: </w:t>
      </w:r>
    </w:p>
    <w:p w:rsidR="00B24E62" w:rsidRPr="00E14904" w:rsidRDefault="00B24E62" w:rsidP="00B24E62">
      <w:pPr>
        <w:rPr>
          <w:sz w:val="24"/>
        </w:rPr>
      </w:pPr>
      <w:r>
        <w:rPr>
          <w:sz w:val="24"/>
        </w:rPr>
        <w:t xml:space="preserve">Хабарова Мария Павловна, тел. 8-917-111-40-30; </w:t>
      </w:r>
      <w:hyperlink r:id="rId13" w:history="1">
        <w:r w:rsidRPr="003E2989">
          <w:rPr>
            <w:rStyle w:val="ab"/>
            <w:sz w:val="24"/>
          </w:rPr>
          <w:t>school.raduga@mail.ru</w:t>
        </w:r>
      </w:hyperlink>
    </w:p>
    <w:p w:rsidR="007D035C" w:rsidRPr="00CA3F19" w:rsidRDefault="007D035C" w:rsidP="00F227DE">
      <w:pPr>
        <w:ind w:firstLine="709"/>
        <w:jc w:val="right"/>
        <w:rPr>
          <w:color w:val="FF0000"/>
          <w:sz w:val="24"/>
          <w:szCs w:val="24"/>
        </w:rPr>
      </w:pPr>
    </w:p>
    <w:p w:rsidR="009C1371" w:rsidRPr="00CA3F19" w:rsidRDefault="009C1371" w:rsidP="00F227DE">
      <w:pPr>
        <w:ind w:firstLine="709"/>
        <w:jc w:val="right"/>
        <w:rPr>
          <w:color w:val="FF0000"/>
          <w:sz w:val="24"/>
          <w:szCs w:val="24"/>
        </w:rPr>
      </w:pPr>
    </w:p>
    <w:p w:rsidR="001601D8" w:rsidRPr="00BA0E3C" w:rsidRDefault="001D6387" w:rsidP="00F227DE">
      <w:pPr>
        <w:ind w:firstLine="709"/>
        <w:jc w:val="right"/>
        <w:rPr>
          <w:b/>
          <w:i/>
          <w:sz w:val="26"/>
          <w:szCs w:val="26"/>
        </w:rPr>
      </w:pPr>
      <w:r w:rsidRPr="00CA3F19">
        <w:rPr>
          <w:color w:val="FF0000"/>
          <w:sz w:val="24"/>
          <w:szCs w:val="24"/>
        </w:rPr>
        <w:br w:type="page"/>
      </w:r>
      <w:r w:rsidR="001601D8" w:rsidRPr="00BA0E3C">
        <w:rPr>
          <w:b/>
          <w:i/>
          <w:sz w:val="26"/>
          <w:szCs w:val="26"/>
        </w:rPr>
        <w:lastRenderedPageBreak/>
        <w:t>Приложение 1</w:t>
      </w:r>
    </w:p>
    <w:p w:rsidR="001601D8" w:rsidRPr="00456FA8" w:rsidRDefault="001601D8" w:rsidP="001601D8">
      <w:pPr>
        <w:jc w:val="right"/>
        <w:rPr>
          <w:b/>
          <w:sz w:val="26"/>
          <w:szCs w:val="26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92"/>
        <w:gridCol w:w="1363"/>
        <w:gridCol w:w="1147"/>
        <w:gridCol w:w="1175"/>
        <w:gridCol w:w="1276"/>
        <w:gridCol w:w="1148"/>
      </w:tblGrid>
      <w:tr w:rsidR="001601D8" w:rsidRPr="00CA3F19">
        <w:trPr>
          <w:trHeight w:val="1833"/>
        </w:trPr>
        <w:tc>
          <w:tcPr>
            <w:tcW w:w="9336" w:type="dxa"/>
            <w:gridSpan w:val="8"/>
          </w:tcPr>
          <w:p w:rsidR="001601D8" w:rsidRPr="00CA3F19" w:rsidRDefault="001601D8" w:rsidP="007A21A5">
            <w:pPr>
              <w:pStyle w:val="a7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З А Я В К А </w:t>
            </w:r>
          </w:p>
          <w:p w:rsidR="001601D8" w:rsidRPr="00CA3F19" w:rsidRDefault="001601D8" w:rsidP="007A21A5">
            <w:pPr>
              <w:pStyle w:val="a7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на участие в </w:t>
            </w:r>
            <w:r w:rsidR="00BC7C73">
              <w:rPr>
                <w:b/>
                <w:color w:val="auto"/>
                <w:lang w:val="en-US"/>
              </w:rPr>
              <w:t>V</w:t>
            </w:r>
            <w:r w:rsidR="00B24E62">
              <w:rPr>
                <w:b/>
                <w:color w:val="auto"/>
                <w:lang w:val="en-US"/>
              </w:rPr>
              <w:t>I</w:t>
            </w:r>
            <w:r w:rsidR="00022D33" w:rsidRPr="00022D33">
              <w:rPr>
                <w:b/>
                <w:color w:val="auto"/>
              </w:rPr>
              <w:t xml:space="preserve"> </w:t>
            </w:r>
            <w:r w:rsidR="00402A90">
              <w:rPr>
                <w:b/>
                <w:color w:val="auto"/>
              </w:rPr>
              <w:t xml:space="preserve">открытой городской </w:t>
            </w:r>
            <w:r w:rsidRPr="00CA3F19">
              <w:rPr>
                <w:b/>
                <w:color w:val="auto"/>
              </w:rPr>
              <w:t xml:space="preserve">научно-практической конференции </w:t>
            </w:r>
          </w:p>
          <w:p w:rsidR="00A41571" w:rsidRPr="00CA3F19" w:rsidRDefault="001601D8" w:rsidP="007A21A5">
            <w:pPr>
              <w:pStyle w:val="a7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учащихся </w:t>
            </w:r>
            <w:r w:rsidR="009D3F56" w:rsidRPr="00CA3F19">
              <w:rPr>
                <w:b/>
                <w:color w:val="auto"/>
              </w:rPr>
              <w:t>и педагогов учреждений дополнительного образования</w:t>
            </w:r>
            <w:r w:rsidR="00A166B0">
              <w:rPr>
                <w:b/>
                <w:color w:val="auto"/>
              </w:rPr>
              <w:t xml:space="preserve"> детей</w:t>
            </w:r>
          </w:p>
          <w:p w:rsidR="001601D8" w:rsidRPr="00CA3F19" w:rsidRDefault="001601D8" w:rsidP="007A21A5">
            <w:pPr>
              <w:pStyle w:val="a7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>«</w:t>
            </w:r>
            <w:r w:rsidR="00B24E62" w:rsidRPr="00CA3F19">
              <w:rPr>
                <w:b/>
                <w:color w:val="auto"/>
              </w:rPr>
              <w:t>НОВОЕ ПОКОЛЕНИЕ</w:t>
            </w:r>
            <w:r w:rsidRPr="00CA3F19">
              <w:rPr>
                <w:b/>
                <w:color w:val="auto"/>
              </w:rPr>
              <w:t>»</w:t>
            </w:r>
          </w:p>
          <w:p w:rsidR="001601D8" w:rsidRPr="00CA3F19" w:rsidRDefault="001601D8" w:rsidP="007A21A5">
            <w:pPr>
              <w:pStyle w:val="a7"/>
              <w:ind w:firstLine="0"/>
              <w:rPr>
                <w:color w:val="auto"/>
              </w:rPr>
            </w:pPr>
          </w:p>
          <w:p w:rsidR="001601D8" w:rsidRPr="00CA3F19" w:rsidRDefault="001601D8" w:rsidP="009D3F56">
            <w:pPr>
              <w:pStyle w:val="a7"/>
              <w:ind w:firstLine="0"/>
              <w:jc w:val="left"/>
              <w:rPr>
                <w:color w:val="auto"/>
              </w:rPr>
            </w:pPr>
            <w:r w:rsidRPr="00CA3F19">
              <w:rPr>
                <w:color w:val="auto"/>
              </w:rPr>
              <w:t>Образовательное</w:t>
            </w:r>
            <w:r w:rsidR="009D3F56" w:rsidRPr="00CA3F19">
              <w:rPr>
                <w:color w:val="auto"/>
              </w:rPr>
              <w:t xml:space="preserve"> </w:t>
            </w:r>
            <w:r w:rsidRPr="00CA3F19">
              <w:rPr>
                <w:color w:val="auto"/>
              </w:rPr>
              <w:t>учреждение</w:t>
            </w:r>
            <w:r w:rsidR="009D3F56" w:rsidRPr="00CA3F19">
              <w:rPr>
                <w:color w:val="auto"/>
              </w:rPr>
              <w:t xml:space="preserve"> </w:t>
            </w:r>
            <w:r w:rsidRPr="00CA3F19">
              <w:rPr>
                <w:color w:val="auto"/>
              </w:rPr>
              <w:t>_____________________</w:t>
            </w:r>
            <w:r w:rsidR="009D3F56" w:rsidRPr="00CA3F19">
              <w:rPr>
                <w:color w:val="auto"/>
              </w:rPr>
              <w:t>________________________________________________</w:t>
            </w:r>
          </w:p>
          <w:p w:rsidR="001601D8" w:rsidRPr="00CA3F19" w:rsidRDefault="009D3F56" w:rsidP="007A21A5">
            <w:pPr>
              <w:pStyle w:val="a7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 xml:space="preserve">           </w:t>
            </w:r>
            <w:r w:rsidR="001601D8" w:rsidRPr="00CA3F19">
              <w:rPr>
                <w:color w:val="auto"/>
              </w:rPr>
              <w:t>(наименование ОУ с указанием организационно-правовой формы)</w:t>
            </w:r>
          </w:p>
          <w:p w:rsidR="009D3F56" w:rsidRPr="00CA3F19" w:rsidRDefault="009D3F56" w:rsidP="007A21A5">
            <w:pPr>
              <w:pStyle w:val="a7"/>
              <w:ind w:firstLine="0"/>
              <w:rPr>
                <w:color w:val="auto"/>
              </w:rPr>
            </w:pPr>
          </w:p>
          <w:p w:rsidR="001601D8" w:rsidRPr="00CA3F19" w:rsidRDefault="001601D8" w:rsidP="007A21A5">
            <w:pPr>
              <w:pStyle w:val="a7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просит допустить к участию следующих учащихся:</w:t>
            </w:r>
          </w:p>
        </w:tc>
      </w:tr>
      <w:tr w:rsidR="001601D8" w:rsidRPr="00CA3F19" w:rsidTr="00A41571">
        <w:trPr>
          <w:trHeight w:val="1399"/>
        </w:trPr>
        <w:tc>
          <w:tcPr>
            <w:tcW w:w="675" w:type="dxa"/>
          </w:tcPr>
          <w:p w:rsidR="001601D8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№</w:t>
            </w:r>
          </w:p>
          <w:p w:rsidR="001601D8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п/п</w:t>
            </w:r>
          </w:p>
        </w:tc>
        <w:tc>
          <w:tcPr>
            <w:tcW w:w="1560" w:type="dxa"/>
          </w:tcPr>
          <w:p w:rsidR="00A7435D" w:rsidRPr="00CA3F19" w:rsidRDefault="001601D8" w:rsidP="00CA3F19">
            <w:pPr>
              <w:pStyle w:val="a7"/>
              <w:ind w:hanging="13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Ф</w:t>
            </w:r>
            <w:r w:rsidR="00A7435D" w:rsidRPr="00CA3F19">
              <w:rPr>
                <w:color w:val="auto"/>
              </w:rPr>
              <w:t>амилия, имя</w:t>
            </w:r>
          </w:p>
          <w:p w:rsidR="001601D8" w:rsidRPr="00CA3F19" w:rsidRDefault="00A7435D" w:rsidP="00CA3F19">
            <w:pPr>
              <w:pStyle w:val="a7"/>
              <w:ind w:hanging="13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у</w:t>
            </w:r>
            <w:r w:rsidR="001601D8" w:rsidRPr="00CA3F19">
              <w:rPr>
                <w:color w:val="auto"/>
              </w:rPr>
              <w:t>частника</w:t>
            </w:r>
          </w:p>
        </w:tc>
        <w:tc>
          <w:tcPr>
            <w:tcW w:w="992" w:type="dxa"/>
          </w:tcPr>
          <w:p w:rsidR="009C1371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Класс</w:t>
            </w:r>
            <w:r w:rsidR="009C1371" w:rsidRPr="00CA3F19">
              <w:rPr>
                <w:color w:val="auto"/>
              </w:rPr>
              <w:t>, возраст</w:t>
            </w:r>
          </w:p>
        </w:tc>
        <w:tc>
          <w:tcPr>
            <w:tcW w:w="1363" w:type="dxa"/>
          </w:tcPr>
          <w:p w:rsidR="00A7435D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Ф.И.О.</w:t>
            </w:r>
          </w:p>
          <w:p w:rsidR="00605310" w:rsidRDefault="00605310" w:rsidP="00605310">
            <w:pPr>
              <w:pStyle w:val="a7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(научное звание)</w:t>
            </w:r>
          </w:p>
          <w:p w:rsidR="001601D8" w:rsidRPr="00CA3F19" w:rsidRDefault="00605310" w:rsidP="00605310">
            <w:pPr>
              <w:pStyle w:val="a7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1601D8" w:rsidRPr="00CA3F19">
              <w:rPr>
                <w:color w:val="auto"/>
              </w:rPr>
              <w:t>уков</w:t>
            </w:r>
            <w:r w:rsidR="009D3F56" w:rsidRPr="00CA3F19">
              <w:rPr>
                <w:color w:val="auto"/>
              </w:rPr>
              <w:t>одите</w:t>
            </w:r>
            <w:r w:rsidR="001601D8" w:rsidRPr="00CA3F19">
              <w:rPr>
                <w:color w:val="auto"/>
              </w:rPr>
              <w:t>ля</w:t>
            </w:r>
          </w:p>
        </w:tc>
        <w:tc>
          <w:tcPr>
            <w:tcW w:w="1147" w:type="dxa"/>
          </w:tcPr>
          <w:p w:rsidR="001601D8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Наименование секции</w:t>
            </w:r>
          </w:p>
        </w:tc>
        <w:tc>
          <w:tcPr>
            <w:tcW w:w="1175" w:type="dxa"/>
          </w:tcPr>
          <w:p w:rsidR="00A7435D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Тема</w:t>
            </w:r>
          </w:p>
          <w:p w:rsidR="001601D8" w:rsidRPr="00CA3F19" w:rsidRDefault="001601D8" w:rsidP="00CA3F19">
            <w:pPr>
              <w:pStyle w:val="a7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доклада</w:t>
            </w:r>
          </w:p>
        </w:tc>
        <w:tc>
          <w:tcPr>
            <w:tcW w:w="1276" w:type="dxa"/>
          </w:tcPr>
          <w:p w:rsidR="001601D8" w:rsidRPr="00CA3F19" w:rsidRDefault="001601D8" w:rsidP="00CA3F19">
            <w:pPr>
              <w:pStyle w:val="a7"/>
              <w:ind w:left="-81" w:right="-122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Требования к техническому оснащению доклада</w:t>
            </w:r>
          </w:p>
        </w:tc>
        <w:tc>
          <w:tcPr>
            <w:tcW w:w="1148" w:type="dxa"/>
          </w:tcPr>
          <w:p w:rsidR="00605310" w:rsidRDefault="00A7435D" w:rsidP="00CA3F19">
            <w:pPr>
              <w:pStyle w:val="a7"/>
              <w:ind w:left="-94" w:right="-108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 xml:space="preserve">Контактные данные </w:t>
            </w:r>
          </w:p>
          <w:p w:rsidR="001601D8" w:rsidRPr="00CA3F19" w:rsidRDefault="00A7435D" w:rsidP="00CA3F19">
            <w:pPr>
              <w:pStyle w:val="a7"/>
              <w:ind w:left="-94" w:right="-108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(</w:t>
            </w:r>
            <w:r w:rsidR="001601D8" w:rsidRPr="00CA3F19">
              <w:rPr>
                <w:color w:val="auto"/>
              </w:rPr>
              <w:t xml:space="preserve">телефон, </w:t>
            </w:r>
            <w:r w:rsidRPr="00B24E62">
              <w:rPr>
                <w:b/>
                <w:color w:val="auto"/>
                <w:lang w:val="en-US"/>
              </w:rPr>
              <w:t>e</w:t>
            </w:r>
            <w:r w:rsidRPr="00B24E62">
              <w:rPr>
                <w:b/>
                <w:color w:val="auto"/>
              </w:rPr>
              <w:t>-</w:t>
            </w:r>
            <w:r w:rsidRPr="00B24E62">
              <w:rPr>
                <w:b/>
                <w:color w:val="auto"/>
                <w:lang w:val="en-US"/>
              </w:rPr>
              <w:t>mail</w:t>
            </w:r>
            <w:r w:rsidRPr="00CA3F19">
              <w:rPr>
                <w:color w:val="auto"/>
              </w:rPr>
              <w:t xml:space="preserve">) </w:t>
            </w:r>
            <w:r w:rsidR="001601D8" w:rsidRPr="00CA3F19">
              <w:rPr>
                <w:color w:val="auto"/>
              </w:rPr>
              <w:t>участника</w:t>
            </w:r>
            <w:r w:rsidRPr="00CA3F19">
              <w:rPr>
                <w:color w:val="auto"/>
              </w:rPr>
              <w:t>, руководителя</w:t>
            </w:r>
          </w:p>
        </w:tc>
      </w:tr>
      <w:tr w:rsidR="001601D8" w:rsidRPr="00CA3F19" w:rsidTr="00A41571">
        <w:trPr>
          <w:trHeight w:val="252"/>
        </w:trPr>
        <w:tc>
          <w:tcPr>
            <w:tcW w:w="675" w:type="dxa"/>
          </w:tcPr>
          <w:p w:rsidR="001601D8" w:rsidRPr="00CA3F19" w:rsidRDefault="001601D8" w:rsidP="007A21A5">
            <w:pPr>
              <w:pStyle w:val="a7"/>
              <w:rPr>
                <w:color w:val="auto"/>
              </w:rPr>
            </w:pPr>
            <w:r w:rsidRPr="00CA3F19">
              <w:rPr>
                <w:color w:val="auto"/>
              </w:rPr>
              <w:t>1.</w:t>
            </w:r>
          </w:p>
        </w:tc>
        <w:tc>
          <w:tcPr>
            <w:tcW w:w="1560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47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75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48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</w:tr>
      <w:tr w:rsidR="001601D8" w:rsidRPr="00CA3F19" w:rsidTr="00A41571">
        <w:trPr>
          <w:trHeight w:val="129"/>
        </w:trPr>
        <w:tc>
          <w:tcPr>
            <w:tcW w:w="675" w:type="dxa"/>
          </w:tcPr>
          <w:p w:rsidR="001601D8" w:rsidRPr="00CA3F19" w:rsidRDefault="001601D8" w:rsidP="007A21A5">
            <w:pPr>
              <w:pStyle w:val="a7"/>
              <w:rPr>
                <w:color w:val="auto"/>
              </w:rPr>
            </w:pPr>
            <w:r w:rsidRPr="00CA3F19">
              <w:rPr>
                <w:color w:val="auto"/>
              </w:rPr>
              <w:t>2.</w:t>
            </w:r>
          </w:p>
        </w:tc>
        <w:tc>
          <w:tcPr>
            <w:tcW w:w="1560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47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75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1148" w:type="dxa"/>
          </w:tcPr>
          <w:p w:rsidR="001601D8" w:rsidRPr="00CA3F19" w:rsidRDefault="001601D8" w:rsidP="007A21A5">
            <w:pPr>
              <w:pStyle w:val="a7"/>
              <w:jc w:val="center"/>
              <w:rPr>
                <w:color w:val="auto"/>
              </w:rPr>
            </w:pPr>
          </w:p>
        </w:tc>
      </w:tr>
      <w:tr w:rsidR="001601D8" w:rsidRPr="00CA3F19">
        <w:trPr>
          <w:trHeight w:val="1015"/>
        </w:trPr>
        <w:tc>
          <w:tcPr>
            <w:tcW w:w="9336" w:type="dxa"/>
            <w:gridSpan w:val="8"/>
          </w:tcPr>
          <w:p w:rsidR="001601D8" w:rsidRPr="00CA3F19" w:rsidRDefault="001601D8" w:rsidP="007A21A5">
            <w:pPr>
              <w:pStyle w:val="a7"/>
              <w:ind w:firstLine="0"/>
              <w:rPr>
                <w:color w:val="auto"/>
              </w:rPr>
            </w:pPr>
          </w:p>
          <w:p w:rsidR="001601D8" w:rsidRPr="00CA3F19" w:rsidRDefault="001601D8" w:rsidP="00AF1E11">
            <w:pPr>
              <w:pStyle w:val="a7"/>
              <w:ind w:firstLine="0"/>
              <w:rPr>
                <w:b/>
                <w:color w:val="auto"/>
              </w:rPr>
            </w:pPr>
          </w:p>
        </w:tc>
      </w:tr>
    </w:tbl>
    <w:p w:rsidR="00530F01" w:rsidRPr="00456FA8" w:rsidRDefault="00530F01" w:rsidP="001601D8">
      <w:pPr>
        <w:spacing w:line="228" w:lineRule="auto"/>
        <w:jc w:val="both"/>
        <w:rPr>
          <w:sz w:val="26"/>
          <w:szCs w:val="26"/>
        </w:rPr>
      </w:pPr>
    </w:p>
    <w:p w:rsidR="00B24E62" w:rsidRDefault="00BA0E3C" w:rsidP="00B24E62">
      <w:pPr>
        <w:spacing w:line="228" w:lineRule="auto"/>
        <w:jc w:val="center"/>
        <w:rPr>
          <w:i/>
          <w:color w:val="FF0000"/>
          <w:sz w:val="24"/>
          <w:szCs w:val="26"/>
        </w:rPr>
      </w:pPr>
      <w:r w:rsidRPr="00AF1E11">
        <w:rPr>
          <w:i/>
          <w:color w:val="FF0000"/>
          <w:sz w:val="24"/>
          <w:szCs w:val="26"/>
        </w:rPr>
        <w:t xml:space="preserve">Убедительная просьба оформлять заявку </w:t>
      </w:r>
      <w:r w:rsidR="00BF47BD" w:rsidRPr="00BF47BD">
        <w:rPr>
          <w:i/>
          <w:color w:val="FF0000"/>
          <w:sz w:val="24"/>
          <w:szCs w:val="26"/>
        </w:rPr>
        <w:t>на бланке учреждения в текстовом формате (</w:t>
      </w:r>
      <w:r w:rsidR="00BF47BD" w:rsidRPr="00BF47BD">
        <w:rPr>
          <w:i/>
          <w:color w:val="FF0000"/>
          <w:sz w:val="24"/>
          <w:szCs w:val="26"/>
          <w:lang w:val="en-US"/>
        </w:rPr>
        <w:t>Microsoft</w:t>
      </w:r>
      <w:r w:rsidR="00BF47BD" w:rsidRPr="00BF47BD">
        <w:rPr>
          <w:i/>
          <w:color w:val="FF0000"/>
          <w:sz w:val="24"/>
          <w:szCs w:val="26"/>
        </w:rPr>
        <w:t xml:space="preserve"> </w:t>
      </w:r>
      <w:r w:rsidR="00BF47BD" w:rsidRPr="00BF47BD">
        <w:rPr>
          <w:i/>
          <w:color w:val="FF0000"/>
          <w:sz w:val="24"/>
          <w:szCs w:val="26"/>
          <w:lang w:val="en-US"/>
        </w:rPr>
        <w:t>Word</w:t>
      </w:r>
      <w:r w:rsidR="00BF47BD" w:rsidRPr="00BF47BD">
        <w:rPr>
          <w:i/>
          <w:color w:val="FF0000"/>
          <w:sz w:val="24"/>
          <w:szCs w:val="26"/>
        </w:rPr>
        <w:t xml:space="preserve">) </w:t>
      </w:r>
      <w:r w:rsidR="00B63F1A">
        <w:rPr>
          <w:i/>
          <w:color w:val="FF0000"/>
          <w:sz w:val="24"/>
          <w:szCs w:val="26"/>
        </w:rPr>
        <w:t>и</w:t>
      </w:r>
      <w:r w:rsidR="00BF47BD" w:rsidRPr="00BF47BD">
        <w:rPr>
          <w:i/>
          <w:color w:val="FF0000"/>
          <w:sz w:val="24"/>
          <w:szCs w:val="26"/>
        </w:rPr>
        <w:t xml:space="preserve"> </w:t>
      </w:r>
      <w:r w:rsidR="009D1D89">
        <w:rPr>
          <w:i/>
          <w:color w:val="FF0000"/>
          <w:sz w:val="24"/>
          <w:szCs w:val="26"/>
        </w:rPr>
        <w:t xml:space="preserve">отсылать по электронной почте с </w:t>
      </w:r>
      <w:r w:rsidR="00BF47BD" w:rsidRPr="00BF47BD">
        <w:rPr>
          <w:i/>
          <w:color w:val="FF0000"/>
          <w:sz w:val="24"/>
          <w:szCs w:val="26"/>
        </w:rPr>
        <w:t xml:space="preserve">пометкой </w:t>
      </w:r>
    </w:p>
    <w:p w:rsidR="001601D8" w:rsidRPr="00BA0E3C" w:rsidRDefault="00BF47BD" w:rsidP="00B24E62">
      <w:pPr>
        <w:spacing w:line="228" w:lineRule="auto"/>
        <w:jc w:val="center"/>
        <w:rPr>
          <w:b/>
          <w:i/>
          <w:sz w:val="26"/>
          <w:szCs w:val="26"/>
        </w:rPr>
      </w:pPr>
      <w:r w:rsidRPr="00BF47BD">
        <w:rPr>
          <w:i/>
          <w:color w:val="FF0000"/>
          <w:sz w:val="24"/>
          <w:szCs w:val="26"/>
        </w:rPr>
        <w:t>«НПК Новое поколение»</w:t>
      </w:r>
      <w:r>
        <w:rPr>
          <w:i/>
          <w:color w:val="FF0000"/>
          <w:sz w:val="24"/>
          <w:szCs w:val="26"/>
        </w:rPr>
        <w:t xml:space="preserve"> </w:t>
      </w:r>
      <w:r w:rsidR="00530F01" w:rsidRPr="00BA0E3C">
        <w:rPr>
          <w:sz w:val="26"/>
          <w:szCs w:val="26"/>
        </w:rPr>
        <w:br w:type="page"/>
      </w:r>
      <w:r w:rsidR="001601D8" w:rsidRPr="00BA0E3C">
        <w:rPr>
          <w:b/>
          <w:i/>
          <w:sz w:val="26"/>
          <w:szCs w:val="26"/>
        </w:rPr>
        <w:lastRenderedPageBreak/>
        <w:t xml:space="preserve">Приложение </w:t>
      </w:r>
      <w:r w:rsidR="00320715" w:rsidRPr="00BA0E3C">
        <w:rPr>
          <w:b/>
          <w:i/>
          <w:sz w:val="26"/>
          <w:szCs w:val="26"/>
        </w:rPr>
        <w:t>2</w:t>
      </w:r>
    </w:p>
    <w:p w:rsidR="001601D8" w:rsidRPr="003D44AE" w:rsidRDefault="001601D8" w:rsidP="001601D8">
      <w:pPr>
        <w:jc w:val="right"/>
        <w:rPr>
          <w:b/>
          <w:sz w:val="26"/>
          <w:szCs w:val="26"/>
        </w:rPr>
      </w:pPr>
    </w:p>
    <w:p w:rsidR="001601D8" w:rsidRDefault="001601D8" w:rsidP="001601D8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</w:p>
    <w:p w:rsidR="00DB4209" w:rsidRDefault="00DB4209" w:rsidP="001601D8">
      <w:pPr>
        <w:jc w:val="right"/>
        <w:rPr>
          <w:b/>
          <w:sz w:val="26"/>
          <w:szCs w:val="26"/>
        </w:rPr>
      </w:pPr>
    </w:p>
    <w:p w:rsidR="00DB4209" w:rsidRPr="00022D33" w:rsidRDefault="00DB4209" w:rsidP="00DB4209">
      <w:pPr>
        <w:pStyle w:val="a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  <w:lang w:val="en-US"/>
        </w:rPr>
        <w:t>I</w:t>
      </w:r>
      <w:r w:rsidRPr="00022D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открытая городская </w:t>
      </w:r>
      <w:r w:rsidRPr="00AB2B99">
        <w:rPr>
          <w:color w:val="auto"/>
          <w:sz w:val="28"/>
          <w:szCs w:val="28"/>
        </w:rPr>
        <w:t>научно-практическая конференция учащихся</w:t>
      </w:r>
      <w:r>
        <w:rPr>
          <w:color w:val="auto"/>
          <w:sz w:val="28"/>
          <w:szCs w:val="28"/>
        </w:rPr>
        <w:t xml:space="preserve"> </w:t>
      </w:r>
    </w:p>
    <w:p w:rsidR="00DB4209" w:rsidRDefault="00DB4209" w:rsidP="00DB4209">
      <w:pPr>
        <w:pStyle w:val="a7"/>
        <w:jc w:val="center"/>
        <w:rPr>
          <w:color w:val="auto"/>
          <w:sz w:val="28"/>
          <w:szCs w:val="28"/>
        </w:rPr>
      </w:pPr>
      <w:r w:rsidRPr="00AB2B99">
        <w:rPr>
          <w:color w:val="auto"/>
          <w:sz w:val="28"/>
          <w:szCs w:val="28"/>
        </w:rPr>
        <w:t xml:space="preserve">и педагогов учреждений дополнительного образования </w:t>
      </w:r>
    </w:p>
    <w:p w:rsidR="00DB4209" w:rsidRPr="00AB2B99" w:rsidRDefault="00DB4209" w:rsidP="00DB4209">
      <w:pPr>
        <w:pStyle w:val="a7"/>
        <w:jc w:val="center"/>
        <w:rPr>
          <w:color w:val="auto"/>
          <w:sz w:val="28"/>
          <w:szCs w:val="28"/>
        </w:rPr>
      </w:pPr>
      <w:r w:rsidRPr="00AB2B99">
        <w:rPr>
          <w:color w:val="auto"/>
          <w:sz w:val="28"/>
          <w:szCs w:val="28"/>
        </w:rPr>
        <w:t>«</w:t>
      </w:r>
      <w:r w:rsidRPr="00AB2B99">
        <w:rPr>
          <w:color w:val="auto"/>
          <w:sz w:val="28"/>
          <w:szCs w:val="28"/>
        </w:rPr>
        <w:t>НОВОЕ ПОКОЛЕНИЕ</w:t>
      </w:r>
      <w:r w:rsidRPr="00AB2B99">
        <w:rPr>
          <w:color w:val="auto"/>
          <w:sz w:val="28"/>
          <w:szCs w:val="28"/>
        </w:rPr>
        <w:t>»</w:t>
      </w:r>
    </w:p>
    <w:p w:rsidR="00DB4209" w:rsidRPr="00AB2B99" w:rsidRDefault="00DB4209" w:rsidP="00DB4209">
      <w:pPr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Pr="00AB2B99">
        <w:rPr>
          <w:sz w:val="28"/>
          <w:szCs w:val="28"/>
        </w:rPr>
        <w:t xml:space="preserve"> </w:t>
      </w:r>
      <w:r w:rsidRPr="00DB4209">
        <w:rPr>
          <w:b/>
          <w:i/>
          <w:sz w:val="28"/>
          <w:szCs w:val="28"/>
        </w:rPr>
        <w:t>И</w:t>
      </w:r>
      <w:r w:rsidRPr="00AB2B99">
        <w:rPr>
          <w:b/>
          <w:i/>
          <w:sz w:val="28"/>
          <w:szCs w:val="28"/>
        </w:rPr>
        <w:t>зобразительное и декоративно-прикладное искусство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Default="00DB4209" w:rsidP="00DB4209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 xml:space="preserve">Самарская роспись в работах учащихся </w:t>
      </w:r>
    </w:p>
    <w:p w:rsidR="00DB4209" w:rsidRPr="00AB2B99" w:rsidRDefault="00DB4209" w:rsidP="00DB4209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>МБУ ДО</w:t>
      </w:r>
      <w:r w:rsidRPr="00DB420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</w:t>
      </w:r>
      <w:r w:rsidRPr="00AB2B99">
        <w:rPr>
          <w:b/>
          <w:sz w:val="32"/>
          <w:szCs w:val="28"/>
        </w:rPr>
        <w:t>ДШИ №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8 «Радуга»</w:t>
      </w:r>
      <w:r>
        <w:rPr>
          <w:b/>
          <w:sz w:val="32"/>
          <w:szCs w:val="28"/>
        </w:rPr>
        <w:t xml:space="preserve"> </w:t>
      </w:r>
      <w:proofErr w:type="spellStart"/>
      <w:r w:rsidRPr="00AB2B99">
        <w:rPr>
          <w:b/>
          <w:sz w:val="32"/>
          <w:szCs w:val="28"/>
        </w:rPr>
        <w:t>г.о</w:t>
      </w:r>
      <w:proofErr w:type="spellEnd"/>
      <w:r w:rsidRPr="00AB2B99">
        <w:rPr>
          <w:b/>
          <w:sz w:val="32"/>
          <w:szCs w:val="28"/>
        </w:rPr>
        <w:t>. Самара</w:t>
      </w:r>
    </w:p>
    <w:p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022D33" w:rsidRDefault="00DB4209" w:rsidP="00DB4209">
      <w:pPr>
        <w:spacing w:line="360" w:lineRule="auto"/>
        <w:ind w:left="4678"/>
        <w:jc w:val="both"/>
        <w:rPr>
          <w:b/>
          <w:sz w:val="28"/>
          <w:szCs w:val="28"/>
        </w:rPr>
      </w:pPr>
      <w:r w:rsidRPr="00022D33">
        <w:rPr>
          <w:b/>
          <w:sz w:val="28"/>
          <w:szCs w:val="28"/>
        </w:rPr>
        <w:t>Иванов Константин</w:t>
      </w:r>
      <w:r>
        <w:rPr>
          <w:b/>
          <w:sz w:val="28"/>
          <w:szCs w:val="28"/>
        </w:rPr>
        <w:t>,</w:t>
      </w:r>
      <w:r w:rsidRPr="00022D33">
        <w:rPr>
          <w:b/>
          <w:sz w:val="28"/>
          <w:szCs w:val="28"/>
        </w:rPr>
        <w:t xml:space="preserve"> </w:t>
      </w:r>
    </w:p>
    <w:p w:rsidR="00DB4209" w:rsidRPr="00022D33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B4209" w:rsidRPr="00AB2B99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МБОУ ДОД ДШИ №8 «Радуга»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  <w:r w:rsidRPr="00AB2B99">
        <w:rPr>
          <w:sz w:val="28"/>
          <w:szCs w:val="28"/>
        </w:rPr>
        <w:t xml:space="preserve">                                                  Кировского р-на </w:t>
      </w:r>
      <w:proofErr w:type="spellStart"/>
      <w:r w:rsidRPr="00AB2B99">
        <w:rPr>
          <w:sz w:val="28"/>
          <w:szCs w:val="28"/>
        </w:rPr>
        <w:t>г.о</w:t>
      </w:r>
      <w:proofErr w:type="spellEnd"/>
      <w:r w:rsidRPr="00AB2B99">
        <w:rPr>
          <w:sz w:val="28"/>
          <w:szCs w:val="28"/>
        </w:rPr>
        <w:t>. Самара</w:t>
      </w:r>
    </w:p>
    <w:p w:rsidR="00DB4209" w:rsidRPr="00AB2B99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:rsidR="00DB4209" w:rsidRPr="00AB2B99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  <w:r w:rsidRPr="00022D33">
        <w:rPr>
          <w:b/>
          <w:sz w:val="28"/>
          <w:szCs w:val="28"/>
        </w:rPr>
        <w:t>Березин Игорь Станиславович</w:t>
      </w:r>
      <w:r w:rsidRPr="00AB2B99">
        <w:rPr>
          <w:sz w:val="28"/>
          <w:szCs w:val="28"/>
        </w:rPr>
        <w:t xml:space="preserve">, </w:t>
      </w:r>
    </w:p>
    <w:p w:rsidR="00DB4209" w:rsidRPr="00AB2B99" w:rsidRDefault="00DB4209" w:rsidP="00DB4209">
      <w:pPr>
        <w:spacing w:line="360" w:lineRule="auto"/>
        <w:ind w:left="4678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педагог дополнительного образования МБУ ДО</w:t>
      </w:r>
      <w:r>
        <w:rPr>
          <w:sz w:val="28"/>
          <w:szCs w:val="28"/>
        </w:rPr>
        <w:t xml:space="preserve"> «</w:t>
      </w:r>
      <w:r w:rsidRPr="00AB2B99">
        <w:rPr>
          <w:sz w:val="28"/>
          <w:szCs w:val="28"/>
        </w:rPr>
        <w:t>ДШИ №8 «Радуга»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 Самара</w:t>
      </w:r>
    </w:p>
    <w:p w:rsidR="00DB4209" w:rsidRPr="00AB2B99" w:rsidRDefault="00DB4209" w:rsidP="00DB4209">
      <w:pPr>
        <w:pStyle w:val="a7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AB2B99" w:rsidRDefault="00DB4209" w:rsidP="00DB4209">
      <w:pPr>
        <w:pStyle w:val="a7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456FA8" w:rsidRDefault="00DB4209" w:rsidP="00DB4209">
      <w:pPr>
        <w:pStyle w:val="a7"/>
        <w:spacing w:line="360" w:lineRule="auto"/>
        <w:ind w:firstLine="0"/>
        <w:rPr>
          <w:color w:val="auto"/>
          <w:sz w:val="26"/>
          <w:szCs w:val="26"/>
        </w:rPr>
      </w:pPr>
    </w:p>
    <w:p w:rsidR="00DB4209" w:rsidRDefault="00DB4209" w:rsidP="00DB4209">
      <w:pPr>
        <w:jc w:val="center"/>
        <w:rPr>
          <w:b/>
          <w:sz w:val="26"/>
          <w:szCs w:val="26"/>
        </w:rPr>
      </w:pPr>
      <w:r w:rsidRPr="00AB2B99">
        <w:rPr>
          <w:sz w:val="28"/>
          <w:szCs w:val="28"/>
        </w:rPr>
        <w:t>Самара 201</w:t>
      </w:r>
      <w:r>
        <w:rPr>
          <w:sz w:val="28"/>
          <w:szCs w:val="28"/>
        </w:rPr>
        <w:t>7</w:t>
      </w:r>
    </w:p>
    <w:p w:rsidR="00DB4209" w:rsidRPr="00456FA8" w:rsidRDefault="00DB4209" w:rsidP="001601D8">
      <w:pPr>
        <w:jc w:val="right"/>
        <w:rPr>
          <w:b/>
          <w:sz w:val="26"/>
          <w:szCs w:val="26"/>
        </w:rPr>
      </w:pPr>
    </w:p>
    <w:p w:rsidR="00DB4209" w:rsidRDefault="00DB4209" w:rsidP="00767BA4">
      <w:pPr>
        <w:spacing w:line="228" w:lineRule="auto"/>
        <w:jc w:val="right"/>
        <w:rPr>
          <w:b/>
          <w:i/>
          <w:sz w:val="26"/>
          <w:szCs w:val="26"/>
        </w:rPr>
      </w:pPr>
    </w:p>
    <w:p w:rsidR="00767BA4" w:rsidRPr="008305A8" w:rsidRDefault="00767BA4" w:rsidP="00767BA4">
      <w:pPr>
        <w:spacing w:line="228" w:lineRule="auto"/>
        <w:jc w:val="right"/>
        <w:rPr>
          <w:b/>
          <w:i/>
          <w:sz w:val="26"/>
          <w:szCs w:val="26"/>
        </w:rPr>
      </w:pPr>
      <w:r w:rsidRPr="008305A8">
        <w:rPr>
          <w:b/>
          <w:i/>
          <w:sz w:val="26"/>
          <w:szCs w:val="26"/>
        </w:rPr>
        <w:t>Приложение 3</w:t>
      </w:r>
    </w:p>
    <w:p w:rsidR="00767BA4" w:rsidRPr="00456FA8" w:rsidRDefault="00767BA4" w:rsidP="00767BA4">
      <w:pPr>
        <w:jc w:val="right"/>
        <w:rPr>
          <w:b/>
          <w:sz w:val="26"/>
          <w:szCs w:val="26"/>
        </w:rPr>
      </w:pPr>
    </w:p>
    <w:p w:rsidR="00767BA4" w:rsidRDefault="00767BA4" w:rsidP="00767BA4">
      <w:pPr>
        <w:spacing w:line="360" w:lineRule="auto"/>
        <w:jc w:val="center"/>
        <w:rPr>
          <w:b/>
          <w:sz w:val="28"/>
          <w:szCs w:val="26"/>
        </w:rPr>
      </w:pPr>
      <w:r w:rsidRPr="00CA3F19">
        <w:rPr>
          <w:b/>
          <w:sz w:val="28"/>
          <w:szCs w:val="26"/>
        </w:rPr>
        <w:t>Состав оргкомитета:</w:t>
      </w:r>
    </w:p>
    <w:p w:rsidR="006E04BA" w:rsidRDefault="006E04BA" w:rsidP="00767BA4">
      <w:pPr>
        <w:spacing w:line="360" w:lineRule="auto"/>
        <w:jc w:val="center"/>
        <w:rPr>
          <w:b/>
          <w:sz w:val="28"/>
          <w:szCs w:val="26"/>
        </w:rPr>
      </w:pPr>
    </w:p>
    <w:p w:rsidR="006E04BA" w:rsidRPr="00260DF1" w:rsidRDefault="006E04BA" w:rsidP="006E04BA">
      <w:pPr>
        <w:spacing w:after="120" w:line="276" w:lineRule="auto"/>
        <w:jc w:val="both"/>
        <w:rPr>
          <w:i/>
          <w:sz w:val="24"/>
          <w:szCs w:val="28"/>
        </w:rPr>
      </w:pPr>
      <w:r w:rsidRPr="00260DF1">
        <w:rPr>
          <w:i/>
          <w:sz w:val="24"/>
          <w:szCs w:val="28"/>
        </w:rPr>
        <w:t>Председатель:</w:t>
      </w:r>
    </w:p>
    <w:p w:rsidR="006E04BA" w:rsidRPr="00260DF1" w:rsidRDefault="006E04BA" w:rsidP="006E04BA">
      <w:pPr>
        <w:spacing w:before="240" w:line="276" w:lineRule="auto"/>
        <w:rPr>
          <w:sz w:val="24"/>
        </w:rPr>
      </w:pPr>
      <w:proofErr w:type="spellStart"/>
      <w:r w:rsidRPr="00260DF1">
        <w:rPr>
          <w:b/>
          <w:sz w:val="24"/>
          <w:szCs w:val="28"/>
        </w:rPr>
        <w:t>Галузина</w:t>
      </w:r>
      <w:proofErr w:type="spellEnd"/>
      <w:r w:rsidRPr="00260DF1">
        <w:rPr>
          <w:b/>
          <w:sz w:val="24"/>
          <w:szCs w:val="28"/>
        </w:rPr>
        <w:t xml:space="preserve"> Л.В., </w:t>
      </w:r>
      <w:r w:rsidRPr="00260DF1">
        <w:rPr>
          <w:sz w:val="24"/>
        </w:rPr>
        <w:t xml:space="preserve">заместитель главы городского округа Самара – руководитель Департамента образования Администрации городского округа Самара </w:t>
      </w:r>
    </w:p>
    <w:p w:rsidR="006E04BA" w:rsidRPr="00260DF1" w:rsidRDefault="006E04BA" w:rsidP="006E04BA">
      <w:pPr>
        <w:spacing w:before="240" w:after="120" w:line="276" w:lineRule="auto"/>
        <w:jc w:val="both"/>
        <w:rPr>
          <w:i/>
          <w:sz w:val="24"/>
          <w:szCs w:val="28"/>
        </w:rPr>
      </w:pPr>
      <w:r w:rsidRPr="00260DF1">
        <w:rPr>
          <w:i/>
          <w:sz w:val="24"/>
          <w:szCs w:val="28"/>
        </w:rPr>
        <w:t>Заместители председателя:</w:t>
      </w:r>
    </w:p>
    <w:p w:rsidR="006E04BA" w:rsidRPr="00260DF1" w:rsidRDefault="006E04BA" w:rsidP="006E04BA">
      <w:pPr>
        <w:shd w:val="clear" w:color="auto" w:fill="FFFFFF"/>
        <w:spacing w:after="120" w:line="276" w:lineRule="auto"/>
        <w:jc w:val="both"/>
        <w:rPr>
          <w:bCs/>
          <w:sz w:val="24"/>
          <w:szCs w:val="19"/>
        </w:rPr>
      </w:pPr>
      <w:r w:rsidRPr="00260DF1">
        <w:rPr>
          <w:b/>
          <w:sz w:val="24"/>
          <w:szCs w:val="28"/>
        </w:rPr>
        <w:t>Мочалов О.Д.,</w:t>
      </w:r>
      <w:r w:rsidRPr="00260DF1">
        <w:rPr>
          <w:sz w:val="24"/>
          <w:szCs w:val="28"/>
        </w:rPr>
        <w:t xml:space="preserve"> д.и.н., доцент, ректор ФГБОУ ВПО </w:t>
      </w:r>
      <w:r w:rsidRPr="00260DF1">
        <w:rPr>
          <w:rFonts w:eastAsia="Calibri"/>
          <w:spacing w:val="4"/>
          <w:sz w:val="24"/>
        </w:rPr>
        <w:t>«</w:t>
      </w:r>
      <w:r w:rsidRPr="00260DF1">
        <w:rPr>
          <w:bCs/>
          <w:sz w:val="24"/>
        </w:rPr>
        <w:t>Самарский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государственный</w:t>
      </w:r>
      <w:r w:rsidRPr="00260DF1">
        <w:rPr>
          <w:sz w:val="24"/>
        </w:rPr>
        <w:t xml:space="preserve"> социально-</w:t>
      </w:r>
      <w:r w:rsidRPr="00260DF1">
        <w:rPr>
          <w:bCs/>
          <w:sz w:val="24"/>
        </w:rPr>
        <w:t>педагогический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университет</w:t>
      </w:r>
      <w:r w:rsidRPr="00260DF1">
        <w:rPr>
          <w:bCs/>
          <w:sz w:val="24"/>
          <w:szCs w:val="19"/>
        </w:rPr>
        <w:t>»</w:t>
      </w:r>
    </w:p>
    <w:p w:rsidR="006E04BA" w:rsidRPr="00260DF1" w:rsidRDefault="006E04BA" w:rsidP="006E04BA">
      <w:pPr>
        <w:shd w:val="clear" w:color="auto" w:fill="FFFFFF"/>
        <w:spacing w:after="120" w:line="276" w:lineRule="auto"/>
        <w:jc w:val="both"/>
        <w:rPr>
          <w:sz w:val="24"/>
          <w:szCs w:val="28"/>
        </w:rPr>
      </w:pPr>
      <w:proofErr w:type="spellStart"/>
      <w:r w:rsidRPr="00260DF1">
        <w:rPr>
          <w:b/>
          <w:sz w:val="24"/>
          <w:szCs w:val="28"/>
        </w:rPr>
        <w:t>Сморкалова</w:t>
      </w:r>
      <w:proofErr w:type="spellEnd"/>
      <w:r w:rsidRPr="00260DF1">
        <w:rPr>
          <w:b/>
          <w:sz w:val="24"/>
          <w:szCs w:val="28"/>
        </w:rPr>
        <w:t xml:space="preserve"> Е.В., </w:t>
      </w:r>
      <w:r w:rsidRPr="00260DF1">
        <w:rPr>
          <w:sz w:val="24"/>
          <w:szCs w:val="28"/>
        </w:rPr>
        <w:t xml:space="preserve">директор МБУ ДО «Детская школа искусств №8 «Радуга» городского округа Самара </w:t>
      </w:r>
    </w:p>
    <w:p w:rsidR="006E04BA" w:rsidRPr="00260DF1" w:rsidRDefault="006E04BA" w:rsidP="006E04BA">
      <w:pPr>
        <w:spacing w:after="120" w:line="276" w:lineRule="auto"/>
        <w:jc w:val="both"/>
        <w:rPr>
          <w:i/>
          <w:sz w:val="24"/>
          <w:szCs w:val="28"/>
        </w:rPr>
      </w:pPr>
      <w:r w:rsidRPr="00260DF1">
        <w:rPr>
          <w:i/>
          <w:sz w:val="24"/>
          <w:szCs w:val="28"/>
        </w:rPr>
        <w:t>Члены оргкомитета:</w:t>
      </w:r>
    </w:p>
    <w:p w:rsidR="006E04BA" w:rsidRPr="00260DF1" w:rsidRDefault="006E04BA" w:rsidP="006E04BA">
      <w:pPr>
        <w:shd w:val="clear" w:color="auto" w:fill="FFFFFF"/>
        <w:spacing w:after="120" w:line="276" w:lineRule="auto"/>
        <w:jc w:val="both"/>
        <w:rPr>
          <w:bCs/>
          <w:sz w:val="24"/>
          <w:szCs w:val="19"/>
        </w:rPr>
      </w:pPr>
      <w:r w:rsidRPr="00260DF1">
        <w:rPr>
          <w:b/>
          <w:sz w:val="24"/>
          <w:szCs w:val="28"/>
        </w:rPr>
        <w:t xml:space="preserve">Щелков А.Б., </w:t>
      </w:r>
      <w:proofErr w:type="spellStart"/>
      <w:r w:rsidRPr="00260DF1">
        <w:rPr>
          <w:sz w:val="24"/>
          <w:szCs w:val="28"/>
        </w:rPr>
        <w:t>к.и.н</w:t>
      </w:r>
      <w:proofErr w:type="spellEnd"/>
      <w:r w:rsidRPr="00260DF1">
        <w:rPr>
          <w:sz w:val="24"/>
          <w:szCs w:val="28"/>
        </w:rPr>
        <w:t xml:space="preserve">., доцент, проректор по заочному обучению и дополнительному образованию ФГБОУ ВПО </w:t>
      </w:r>
      <w:r w:rsidRPr="00260DF1">
        <w:rPr>
          <w:rFonts w:eastAsia="Calibri"/>
          <w:spacing w:val="4"/>
          <w:sz w:val="24"/>
        </w:rPr>
        <w:t>«</w:t>
      </w:r>
      <w:r w:rsidRPr="00260DF1">
        <w:rPr>
          <w:bCs/>
          <w:sz w:val="24"/>
        </w:rPr>
        <w:t>Самарский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государственный</w:t>
      </w:r>
      <w:r w:rsidRPr="00260DF1">
        <w:rPr>
          <w:sz w:val="24"/>
        </w:rPr>
        <w:t xml:space="preserve"> социально-</w:t>
      </w:r>
      <w:r w:rsidRPr="00260DF1">
        <w:rPr>
          <w:bCs/>
          <w:sz w:val="24"/>
        </w:rPr>
        <w:t>педагогический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университет</w:t>
      </w:r>
      <w:r w:rsidRPr="00260DF1">
        <w:rPr>
          <w:bCs/>
          <w:sz w:val="24"/>
          <w:szCs w:val="19"/>
        </w:rPr>
        <w:t>»</w:t>
      </w:r>
    </w:p>
    <w:p w:rsidR="006E04BA" w:rsidRPr="00260DF1" w:rsidRDefault="006E04BA" w:rsidP="006E04BA">
      <w:pPr>
        <w:shd w:val="clear" w:color="auto" w:fill="FFFFFF"/>
        <w:spacing w:after="120" w:line="276" w:lineRule="auto"/>
        <w:jc w:val="both"/>
        <w:rPr>
          <w:bCs/>
          <w:sz w:val="24"/>
          <w:szCs w:val="19"/>
        </w:rPr>
      </w:pPr>
      <w:proofErr w:type="spellStart"/>
      <w:r w:rsidRPr="00260DF1">
        <w:rPr>
          <w:b/>
          <w:sz w:val="24"/>
          <w:szCs w:val="28"/>
        </w:rPr>
        <w:t>Гокина</w:t>
      </w:r>
      <w:proofErr w:type="spellEnd"/>
      <w:r w:rsidRPr="00260DF1">
        <w:rPr>
          <w:sz w:val="24"/>
          <w:szCs w:val="28"/>
        </w:rPr>
        <w:t xml:space="preserve"> </w:t>
      </w:r>
      <w:r w:rsidRPr="00260DF1">
        <w:rPr>
          <w:b/>
          <w:sz w:val="24"/>
          <w:szCs w:val="28"/>
        </w:rPr>
        <w:t xml:space="preserve">А.Г., </w:t>
      </w:r>
      <w:r w:rsidRPr="00260DF1">
        <w:rPr>
          <w:sz w:val="24"/>
          <w:szCs w:val="28"/>
        </w:rPr>
        <w:t xml:space="preserve">к.ф.н., доцент, декан факультета культуры и искусства ФГБОУ ВПО </w:t>
      </w:r>
      <w:r w:rsidRPr="00260DF1">
        <w:rPr>
          <w:rFonts w:eastAsia="Calibri"/>
          <w:spacing w:val="4"/>
          <w:sz w:val="24"/>
        </w:rPr>
        <w:t>«</w:t>
      </w:r>
      <w:r w:rsidRPr="00260DF1">
        <w:rPr>
          <w:bCs/>
          <w:sz w:val="24"/>
        </w:rPr>
        <w:t>Самарский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государственный</w:t>
      </w:r>
      <w:r w:rsidRPr="00260DF1">
        <w:rPr>
          <w:sz w:val="24"/>
        </w:rPr>
        <w:t xml:space="preserve"> социально-</w:t>
      </w:r>
      <w:r w:rsidRPr="00260DF1">
        <w:rPr>
          <w:bCs/>
          <w:sz w:val="24"/>
        </w:rPr>
        <w:t>педагогический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университет</w:t>
      </w:r>
      <w:r w:rsidRPr="00260DF1">
        <w:rPr>
          <w:bCs/>
          <w:sz w:val="24"/>
          <w:szCs w:val="19"/>
        </w:rPr>
        <w:t>»</w:t>
      </w:r>
    </w:p>
    <w:p w:rsidR="006E04BA" w:rsidRPr="00260DF1" w:rsidRDefault="006E04BA" w:rsidP="006E04BA">
      <w:pPr>
        <w:shd w:val="clear" w:color="auto" w:fill="FFFFFF"/>
        <w:spacing w:after="120" w:line="276" w:lineRule="auto"/>
        <w:jc w:val="both"/>
        <w:rPr>
          <w:bCs/>
          <w:sz w:val="24"/>
          <w:szCs w:val="19"/>
        </w:rPr>
      </w:pPr>
      <w:r w:rsidRPr="00260DF1">
        <w:rPr>
          <w:b/>
          <w:sz w:val="24"/>
          <w:szCs w:val="28"/>
        </w:rPr>
        <w:t xml:space="preserve">Немировская И.Д., </w:t>
      </w:r>
      <w:r w:rsidRPr="00260DF1">
        <w:rPr>
          <w:sz w:val="24"/>
          <w:szCs w:val="28"/>
        </w:rPr>
        <w:t xml:space="preserve">д.ф.н., профессор кафедры музыкального образования факультета культуры и искусства ФГБОУ ВПО </w:t>
      </w:r>
      <w:r w:rsidRPr="00260DF1">
        <w:rPr>
          <w:rFonts w:eastAsia="Calibri"/>
          <w:spacing w:val="4"/>
          <w:sz w:val="24"/>
        </w:rPr>
        <w:t>«</w:t>
      </w:r>
      <w:r w:rsidRPr="00260DF1">
        <w:rPr>
          <w:bCs/>
          <w:sz w:val="24"/>
        </w:rPr>
        <w:t>Самарский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государственный</w:t>
      </w:r>
      <w:r w:rsidRPr="00260DF1">
        <w:rPr>
          <w:sz w:val="24"/>
        </w:rPr>
        <w:t xml:space="preserve"> социально-</w:t>
      </w:r>
      <w:r w:rsidRPr="00260DF1">
        <w:rPr>
          <w:bCs/>
          <w:sz w:val="24"/>
        </w:rPr>
        <w:t>педагогический</w:t>
      </w:r>
      <w:r w:rsidRPr="00260DF1">
        <w:rPr>
          <w:sz w:val="24"/>
        </w:rPr>
        <w:t xml:space="preserve"> </w:t>
      </w:r>
      <w:r w:rsidRPr="00260DF1">
        <w:rPr>
          <w:bCs/>
          <w:sz w:val="24"/>
        </w:rPr>
        <w:t>университет</w:t>
      </w:r>
      <w:r w:rsidRPr="00260DF1">
        <w:rPr>
          <w:bCs/>
          <w:sz w:val="24"/>
          <w:szCs w:val="19"/>
        </w:rPr>
        <w:t>»</w:t>
      </w:r>
    </w:p>
    <w:p w:rsidR="006E04BA" w:rsidRPr="00260DF1" w:rsidRDefault="006E04BA" w:rsidP="006E04BA">
      <w:pPr>
        <w:spacing w:after="120" w:line="276" w:lineRule="auto"/>
        <w:jc w:val="both"/>
        <w:rPr>
          <w:sz w:val="24"/>
          <w:szCs w:val="28"/>
        </w:rPr>
      </w:pPr>
      <w:proofErr w:type="spellStart"/>
      <w:r w:rsidRPr="00260DF1">
        <w:rPr>
          <w:b/>
          <w:sz w:val="24"/>
          <w:szCs w:val="28"/>
        </w:rPr>
        <w:t>Алексушин</w:t>
      </w:r>
      <w:proofErr w:type="spellEnd"/>
      <w:r w:rsidRPr="00260DF1">
        <w:rPr>
          <w:b/>
          <w:sz w:val="24"/>
          <w:szCs w:val="28"/>
        </w:rPr>
        <w:t xml:space="preserve"> Г.В., </w:t>
      </w:r>
      <w:r w:rsidRPr="00260DF1">
        <w:rPr>
          <w:sz w:val="24"/>
          <w:szCs w:val="28"/>
        </w:rPr>
        <w:t>д.и.н., профессор кафедры туризма и сервиса ФГБОУ ВПО «</w:t>
      </w:r>
      <w:r w:rsidRPr="00260DF1">
        <w:rPr>
          <w:rStyle w:val="af"/>
          <w:bCs/>
          <w:i w:val="0"/>
          <w:iCs w:val="0"/>
          <w:sz w:val="24"/>
          <w:szCs w:val="28"/>
          <w:shd w:val="clear" w:color="auto" w:fill="FFFFFF"/>
        </w:rPr>
        <w:t>Самарский государственный экономический университет»</w:t>
      </w:r>
      <w:r w:rsidRPr="00260DF1">
        <w:rPr>
          <w:sz w:val="24"/>
          <w:szCs w:val="28"/>
        </w:rPr>
        <w:t xml:space="preserve"> </w:t>
      </w:r>
    </w:p>
    <w:p w:rsidR="00B24E62" w:rsidRPr="00260DF1" w:rsidRDefault="00B24E62" w:rsidP="00B24E62">
      <w:pPr>
        <w:spacing w:after="120" w:line="276" w:lineRule="auto"/>
        <w:jc w:val="both"/>
        <w:rPr>
          <w:sz w:val="24"/>
          <w:szCs w:val="28"/>
        </w:rPr>
      </w:pPr>
      <w:r w:rsidRPr="00260DF1">
        <w:rPr>
          <w:b/>
          <w:sz w:val="24"/>
          <w:szCs w:val="28"/>
        </w:rPr>
        <w:t xml:space="preserve">Харитонова И.О., </w:t>
      </w:r>
      <w:r w:rsidRPr="00260DF1">
        <w:rPr>
          <w:sz w:val="24"/>
          <w:szCs w:val="28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:rsidR="006E04BA" w:rsidRDefault="006E04BA" w:rsidP="006E04BA">
      <w:pPr>
        <w:spacing w:after="120" w:line="276" w:lineRule="auto"/>
        <w:jc w:val="both"/>
        <w:rPr>
          <w:sz w:val="24"/>
          <w:szCs w:val="28"/>
        </w:rPr>
      </w:pPr>
      <w:proofErr w:type="spellStart"/>
      <w:r w:rsidRPr="00260DF1">
        <w:rPr>
          <w:b/>
          <w:sz w:val="24"/>
          <w:szCs w:val="28"/>
        </w:rPr>
        <w:t>Корлякова</w:t>
      </w:r>
      <w:proofErr w:type="spellEnd"/>
      <w:r w:rsidRPr="00260DF1">
        <w:rPr>
          <w:b/>
          <w:sz w:val="24"/>
          <w:szCs w:val="28"/>
        </w:rPr>
        <w:t xml:space="preserve"> Е.Л., </w:t>
      </w:r>
      <w:r w:rsidRPr="00260DF1">
        <w:rPr>
          <w:sz w:val="24"/>
          <w:szCs w:val="28"/>
        </w:rPr>
        <w:t xml:space="preserve">заместитель директора по учебно-воспитательной работе МБУ ДО «Детская школа искусств №8 «Радуга» городского округа Самара </w:t>
      </w:r>
    </w:p>
    <w:p w:rsidR="00171E96" w:rsidRPr="00171E96" w:rsidRDefault="00171E96" w:rsidP="00171E96">
      <w:pPr>
        <w:spacing w:after="120" w:line="276" w:lineRule="auto"/>
        <w:jc w:val="both"/>
        <w:rPr>
          <w:sz w:val="24"/>
          <w:szCs w:val="24"/>
        </w:rPr>
      </w:pPr>
      <w:r w:rsidRPr="00171E96">
        <w:rPr>
          <w:b/>
          <w:sz w:val="24"/>
          <w:szCs w:val="24"/>
        </w:rPr>
        <w:t>Ярун О.А.</w:t>
      </w:r>
      <w:r w:rsidRPr="00171E96">
        <w:rPr>
          <w:sz w:val="24"/>
          <w:szCs w:val="24"/>
        </w:rPr>
        <w:t xml:space="preserve">, методист </w:t>
      </w:r>
      <w:r w:rsidRPr="00171E96">
        <w:rPr>
          <w:sz w:val="24"/>
          <w:szCs w:val="24"/>
        </w:rPr>
        <w:t xml:space="preserve">МБУ ДО «Детская школа искусств №8 «Радуга» городского округа Самара </w:t>
      </w:r>
    </w:p>
    <w:p w:rsidR="006E04BA" w:rsidRPr="00260DF1" w:rsidRDefault="006E04BA" w:rsidP="006E04BA">
      <w:pPr>
        <w:spacing w:after="120" w:line="276" w:lineRule="auto"/>
        <w:jc w:val="both"/>
        <w:rPr>
          <w:i/>
          <w:sz w:val="24"/>
          <w:szCs w:val="28"/>
        </w:rPr>
      </w:pPr>
      <w:r w:rsidRPr="00260DF1">
        <w:rPr>
          <w:i/>
          <w:sz w:val="24"/>
          <w:szCs w:val="28"/>
        </w:rPr>
        <w:t xml:space="preserve">Ученый секретарь: </w:t>
      </w:r>
    </w:p>
    <w:p w:rsidR="00B24E62" w:rsidRPr="00260DF1" w:rsidRDefault="00B24E62" w:rsidP="00B24E62">
      <w:pPr>
        <w:spacing w:after="120" w:line="276" w:lineRule="auto"/>
        <w:jc w:val="both"/>
        <w:rPr>
          <w:sz w:val="24"/>
          <w:szCs w:val="28"/>
        </w:rPr>
      </w:pPr>
      <w:r w:rsidRPr="00260DF1">
        <w:rPr>
          <w:b/>
          <w:sz w:val="24"/>
          <w:szCs w:val="28"/>
        </w:rPr>
        <w:t xml:space="preserve">Хабарова М.П., </w:t>
      </w:r>
      <w:r w:rsidRPr="00260DF1">
        <w:rPr>
          <w:sz w:val="24"/>
          <w:szCs w:val="28"/>
        </w:rPr>
        <w:t xml:space="preserve">заместитель директора по учебно-методической работе МБУ ДО «Детская школа искусств №8 «Радуга» городского округа Самара </w:t>
      </w:r>
    </w:p>
    <w:p w:rsidR="006E04BA" w:rsidRPr="00A11485" w:rsidRDefault="006E04BA" w:rsidP="006E04BA">
      <w:pPr>
        <w:spacing w:after="120" w:line="276" w:lineRule="auto"/>
        <w:jc w:val="both"/>
        <w:rPr>
          <w:sz w:val="28"/>
          <w:szCs w:val="28"/>
        </w:rPr>
      </w:pPr>
    </w:p>
    <w:sectPr w:rsidR="006E04BA" w:rsidRPr="00A11485" w:rsidSect="001D11E7">
      <w:footerReference w:type="even" r:id="rId14"/>
      <w:footerReference w:type="default" r:id="rId15"/>
      <w:pgSz w:w="11906" w:h="16838"/>
      <w:pgMar w:top="709" w:right="992" w:bottom="79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72" w:rsidRDefault="00247A72">
      <w:r>
        <w:separator/>
      </w:r>
    </w:p>
  </w:endnote>
  <w:endnote w:type="continuationSeparator" w:id="0">
    <w:p w:rsidR="00247A72" w:rsidRDefault="0024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6B" w:rsidRDefault="00FA486B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86B" w:rsidRDefault="00FA48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6B" w:rsidRDefault="00FA486B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8BB">
      <w:rPr>
        <w:rStyle w:val="a4"/>
        <w:noProof/>
      </w:rPr>
      <w:t>7</w:t>
    </w:r>
    <w:r>
      <w:rPr>
        <w:rStyle w:val="a4"/>
      </w:rPr>
      <w:fldChar w:fldCharType="end"/>
    </w:r>
  </w:p>
  <w:p w:rsidR="00FA486B" w:rsidRDefault="00FA48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72" w:rsidRDefault="00247A72">
      <w:r>
        <w:separator/>
      </w:r>
    </w:p>
  </w:footnote>
  <w:footnote w:type="continuationSeparator" w:id="0">
    <w:p w:rsidR="00247A72" w:rsidRDefault="0024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F381241"/>
    <w:multiLevelType w:val="hybridMultilevel"/>
    <w:tmpl w:val="31BEA2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7BD7242"/>
    <w:multiLevelType w:val="hybridMultilevel"/>
    <w:tmpl w:val="3858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F5A19"/>
    <w:multiLevelType w:val="hybridMultilevel"/>
    <w:tmpl w:val="6758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C8D"/>
    <w:multiLevelType w:val="hybridMultilevel"/>
    <w:tmpl w:val="3C0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AC4"/>
    <w:multiLevelType w:val="hybridMultilevel"/>
    <w:tmpl w:val="B02028B0"/>
    <w:lvl w:ilvl="0" w:tplc="3FC4CC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750C26C">
      <w:numFmt w:val="none"/>
      <w:lvlText w:val=""/>
      <w:lvlJc w:val="left"/>
      <w:pPr>
        <w:tabs>
          <w:tab w:val="num" w:pos="360"/>
        </w:tabs>
      </w:pPr>
    </w:lvl>
    <w:lvl w:ilvl="2" w:tplc="48A69964">
      <w:numFmt w:val="none"/>
      <w:lvlText w:val=""/>
      <w:lvlJc w:val="left"/>
      <w:pPr>
        <w:tabs>
          <w:tab w:val="num" w:pos="360"/>
        </w:tabs>
      </w:pPr>
    </w:lvl>
    <w:lvl w:ilvl="3" w:tplc="32C41622">
      <w:numFmt w:val="none"/>
      <w:lvlText w:val=""/>
      <w:lvlJc w:val="left"/>
      <w:pPr>
        <w:tabs>
          <w:tab w:val="num" w:pos="360"/>
        </w:tabs>
      </w:pPr>
    </w:lvl>
    <w:lvl w:ilvl="4" w:tplc="5C8E42F4">
      <w:numFmt w:val="none"/>
      <w:lvlText w:val=""/>
      <w:lvlJc w:val="left"/>
      <w:pPr>
        <w:tabs>
          <w:tab w:val="num" w:pos="360"/>
        </w:tabs>
      </w:pPr>
    </w:lvl>
    <w:lvl w:ilvl="5" w:tplc="13785E12">
      <w:numFmt w:val="none"/>
      <w:lvlText w:val=""/>
      <w:lvlJc w:val="left"/>
      <w:pPr>
        <w:tabs>
          <w:tab w:val="num" w:pos="360"/>
        </w:tabs>
      </w:pPr>
    </w:lvl>
    <w:lvl w:ilvl="6" w:tplc="5A6A2646">
      <w:numFmt w:val="none"/>
      <w:lvlText w:val=""/>
      <w:lvlJc w:val="left"/>
      <w:pPr>
        <w:tabs>
          <w:tab w:val="num" w:pos="360"/>
        </w:tabs>
      </w:pPr>
    </w:lvl>
    <w:lvl w:ilvl="7" w:tplc="9E16210C">
      <w:numFmt w:val="none"/>
      <w:lvlText w:val=""/>
      <w:lvlJc w:val="left"/>
      <w:pPr>
        <w:tabs>
          <w:tab w:val="num" w:pos="360"/>
        </w:tabs>
      </w:pPr>
    </w:lvl>
    <w:lvl w:ilvl="8" w:tplc="3E46520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226012"/>
    <w:multiLevelType w:val="singleLevel"/>
    <w:tmpl w:val="C756CC96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" w15:restartNumberingAfterBreak="0">
    <w:nsid w:val="23507211"/>
    <w:multiLevelType w:val="multilevel"/>
    <w:tmpl w:val="93F0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216C0B"/>
    <w:multiLevelType w:val="hybridMultilevel"/>
    <w:tmpl w:val="4FD6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A9C"/>
    <w:multiLevelType w:val="hybridMultilevel"/>
    <w:tmpl w:val="CD34F6A6"/>
    <w:lvl w:ilvl="0" w:tplc="001C9E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FA78C6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9B4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A6264"/>
    <w:multiLevelType w:val="multilevel"/>
    <w:tmpl w:val="D9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1000F"/>
    <w:multiLevelType w:val="hybridMultilevel"/>
    <w:tmpl w:val="BEAC53E8"/>
    <w:lvl w:ilvl="0" w:tplc="AEC443C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F27"/>
    <w:multiLevelType w:val="hybridMultilevel"/>
    <w:tmpl w:val="A1F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3560D"/>
    <w:multiLevelType w:val="multilevel"/>
    <w:tmpl w:val="0E38CD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21944C7"/>
    <w:multiLevelType w:val="hybridMultilevel"/>
    <w:tmpl w:val="779AD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3FC39FB"/>
    <w:multiLevelType w:val="multilevel"/>
    <w:tmpl w:val="2EC00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72C8"/>
    <w:multiLevelType w:val="hybridMultilevel"/>
    <w:tmpl w:val="546AD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0E7473"/>
    <w:multiLevelType w:val="multilevel"/>
    <w:tmpl w:val="860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33AB4"/>
    <w:multiLevelType w:val="hybridMultilevel"/>
    <w:tmpl w:val="B7A4BD16"/>
    <w:lvl w:ilvl="0" w:tplc="E05E08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425FAF"/>
    <w:multiLevelType w:val="hybridMultilevel"/>
    <w:tmpl w:val="2C48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C51A5"/>
    <w:multiLevelType w:val="hybridMultilevel"/>
    <w:tmpl w:val="B76E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3619"/>
    <w:multiLevelType w:val="multilevel"/>
    <w:tmpl w:val="279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F12D8"/>
    <w:multiLevelType w:val="hybridMultilevel"/>
    <w:tmpl w:val="9628EC62"/>
    <w:lvl w:ilvl="0" w:tplc="01E29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A41504"/>
    <w:multiLevelType w:val="hybridMultilevel"/>
    <w:tmpl w:val="A70AC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C00425"/>
    <w:multiLevelType w:val="hybridMultilevel"/>
    <w:tmpl w:val="3AEE1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63346"/>
    <w:multiLevelType w:val="hybridMultilevel"/>
    <w:tmpl w:val="6A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3508D"/>
    <w:multiLevelType w:val="singleLevel"/>
    <w:tmpl w:val="F8BCC7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0" w15:restartNumberingAfterBreak="0">
    <w:nsid w:val="751A2D06"/>
    <w:multiLevelType w:val="hybridMultilevel"/>
    <w:tmpl w:val="02A23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E98614C"/>
    <w:multiLevelType w:val="multilevel"/>
    <w:tmpl w:val="E3E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E7118"/>
    <w:multiLevelType w:val="singleLevel"/>
    <w:tmpl w:val="FD927D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22"/>
  </w:num>
  <w:num w:numId="5">
    <w:abstractNumId w:val="15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28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17"/>
  </w:num>
  <w:num w:numId="16">
    <w:abstractNumId w:val="13"/>
  </w:num>
  <w:num w:numId="17">
    <w:abstractNumId w:val="5"/>
  </w:num>
  <w:num w:numId="18">
    <w:abstractNumId w:val="30"/>
  </w:num>
  <w:num w:numId="19">
    <w:abstractNumId w:val="16"/>
  </w:num>
  <w:num w:numId="20">
    <w:abstractNumId w:val="21"/>
  </w:num>
  <w:num w:numId="21">
    <w:abstractNumId w:val="10"/>
  </w:num>
  <w:num w:numId="22">
    <w:abstractNumId w:val="26"/>
  </w:num>
  <w:num w:numId="23">
    <w:abstractNumId w:val="19"/>
  </w:num>
  <w:num w:numId="24">
    <w:abstractNumId w:val="1"/>
  </w:num>
  <w:num w:numId="25">
    <w:abstractNumId w:val="25"/>
  </w:num>
  <w:num w:numId="26">
    <w:abstractNumId w:val="11"/>
  </w:num>
  <w:num w:numId="27">
    <w:abstractNumId w:val="27"/>
  </w:num>
  <w:num w:numId="28">
    <w:abstractNumId w:val="31"/>
  </w:num>
  <w:num w:numId="29">
    <w:abstractNumId w:val="12"/>
  </w:num>
  <w:num w:numId="30">
    <w:abstractNumId w:val="20"/>
  </w:num>
  <w:num w:numId="31">
    <w:abstractNumId w:val="24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6"/>
    <w:rsid w:val="00005F43"/>
    <w:rsid w:val="00022D33"/>
    <w:rsid w:val="00031315"/>
    <w:rsid w:val="000349CA"/>
    <w:rsid w:val="000411FD"/>
    <w:rsid w:val="00041FBE"/>
    <w:rsid w:val="00044CF5"/>
    <w:rsid w:val="000464FC"/>
    <w:rsid w:val="0005030F"/>
    <w:rsid w:val="00052D6D"/>
    <w:rsid w:val="00054B34"/>
    <w:rsid w:val="00054DBE"/>
    <w:rsid w:val="00057DB8"/>
    <w:rsid w:val="00060065"/>
    <w:rsid w:val="00061419"/>
    <w:rsid w:val="000646AB"/>
    <w:rsid w:val="0006486E"/>
    <w:rsid w:val="00071080"/>
    <w:rsid w:val="0007456C"/>
    <w:rsid w:val="000762FD"/>
    <w:rsid w:val="000776AA"/>
    <w:rsid w:val="00087948"/>
    <w:rsid w:val="00087C32"/>
    <w:rsid w:val="00090D55"/>
    <w:rsid w:val="00097FE4"/>
    <w:rsid w:val="000A148E"/>
    <w:rsid w:val="000A3906"/>
    <w:rsid w:val="000A3AE7"/>
    <w:rsid w:val="000B323D"/>
    <w:rsid w:val="000C2350"/>
    <w:rsid w:val="000C37D0"/>
    <w:rsid w:val="000C7A02"/>
    <w:rsid w:val="000D17D8"/>
    <w:rsid w:val="000D195A"/>
    <w:rsid w:val="000D3827"/>
    <w:rsid w:val="000D4F57"/>
    <w:rsid w:val="000D59D4"/>
    <w:rsid w:val="000D6C8D"/>
    <w:rsid w:val="000E12B4"/>
    <w:rsid w:val="000E2D3E"/>
    <w:rsid w:val="000E7A43"/>
    <w:rsid w:val="000F2B18"/>
    <w:rsid w:val="000F3A72"/>
    <w:rsid w:val="000F4805"/>
    <w:rsid w:val="000F70F7"/>
    <w:rsid w:val="00104837"/>
    <w:rsid w:val="001108BC"/>
    <w:rsid w:val="00110A85"/>
    <w:rsid w:val="00110D02"/>
    <w:rsid w:val="00115E04"/>
    <w:rsid w:val="001258FD"/>
    <w:rsid w:val="00125FF7"/>
    <w:rsid w:val="00126925"/>
    <w:rsid w:val="0014028C"/>
    <w:rsid w:val="00141427"/>
    <w:rsid w:val="0015122F"/>
    <w:rsid w:val="0015404B"/>
    <w:rsid w:val="001573BE"/>
    <w:rsid w:val="001601D8"/>
    <w:rsid w:val="001623B3"/>
    <w:rsid w:val="00170B22"/>
    <w:rsid w:val="001718B8"/>
    <w:rsid w:val="00171E96"/>
    <w:rsid w:val="00181D56"/>
    <w:rsid w:val="00195E3D"/>
    <w:rsid w:val="0019753D"/>
    <w:rsid w:val="001A4E9E"/>
    <w:rsid w:val="001A5587"/>
    <w:rsid w:val="001A76E8"/>
    <w:rsid w:val="001B272B"/>
    <w:rsid w:val="001B2E07"/>
    <w:rsid w:val="001B4D94"/>
    <w:rsid w:val="001B7857"/>
    <w:rsid w:val="001C0334"/>
    <w:rsid w:val="001C34FD"/>
    <w:rsid w:val="001C4444"/>
    <w:rsid w:val="001C4F54"/>
    <w:rsid w:val="001C6A37"/>
    <w:rsid w:val="001D11E7"/>
    <w:rsid w:val="001D3C5B"/>
    <w:rsid w:val="001D6387"/>
    <w:rsid w:val="001D7D08"/>
    <w:rsid w:val="001E0D96"/>
    <w:rsid w:val="001E18C7"/>
    <w:rsid w:val="001F0FBF"/>
    <w:rsid w:val="001F1B50"/>
    <w:rsid w:val="001F2C17"/>
    <w:rsid w:val="001F61E7"/>
    <w:rsid w:val="00204BA2"/>
    <w:rsid w:val="00205AD8"/>
    <w:rsid w:val="00205CFD"/>
    <w:rsid w:val="00207705"/>
    <w:rsid w:val="002159C0"/>
    <w:rsid w:val="00216B47"/>
    <w:rsid w:val="00217213"/>
    <w:rsid w:val="00222DC3"/>
    <w:rsid w:val="00223754"/>
    <w:rsid w:val="00227C05"/>
    <w:rsid w:val="00236425"/>
    <w:rsid w:val="002415EA"/>
    <w:rsid w:val="00246448"/>
    <w:rsid w:val="00247A72"/>
    <w:rsid w:val="002506B2"/>
    <w:rsid w:val="00253B95"/>
    <w:rsid w:val="00260CCF"/>
    <w:rsid w:val="00260DF1"/>
    <w:rsid w:val="0026583A"/>
    <w:rsid w:val="00267E63"/>
    <w:rsid w:val="00280E27"/>
    <w:rsid w:val="002851D4"/>
    <w:rsid w:val="00295092"/>
    <w:rsid w:val="00295674"/>
    <w:rsid w:val="00295B62"/>
    <w:rsid w:val="002A2A0E"/>
    <w:rsid w:val="002A3E22"/>
    <w:rsid w:val="002A66A8"/>
    <w:rsid w:val="002B6379"/>
    <w:rsid w:val="002C223E"/>
    <w:rsid w:val="002C264F"/>
    <w:rsid w:val="002C2848"/>
    <w:rsid w:val="002C381A"/>
    <w:rsid w:val="002C39E5"/>
    <w:rsid w:val="002C3A70"/>
    <w:rsid w:val="002C4D88"/>
    <w:rsid w:val="002E109E"/>
    <w:rsid w:val="002E1400"/>
    <w:rsid w:val="002E4B14"/>
    <w:rsid w:val="002E6AD2"/>
    <w:rsid w:val="002F1303"/>
    <w:rsid w:val="002F1475"/>
    <w:rsid w:val="002F6022"/>
    <w:rsid w:val="002F6375"/>
    <w:rsid w:val="00301E58"/>
    <w:rsid w:val="00302CDA"/>
    <w:rsid w:val="00305F76"/>
    <w:rsid w:val="00307278"/>
    <w:rsid w:val="00320715"/>
    <w:rsid w:val="0032429F"/>
    <w:rsid w:val="00331458"/>
    <w:rsid w:val="00334483"/>
    <w:rsid w:val="00334FE2"/>
    <w:rsid w:val="00345CA1"/>
    <w:rsid w:val="003460AD"/>
    <w:rsid w:val="00346823"/>
    <w:rsid w:val="00351476"/>
    <w:rsid w:val="003525BE"/>
    <w:rsid w:val="003545F4"/>
    <w:rsid w:val="00354CF6"/>
    <w:rsid w:val="00362BB0"/>
    <w:rsid w:val="00365482"/>
    <w:rsid w:val="00365C3E"/>
    <w:rsid w:val="00377972"/>
    <w:rsid w:val="003814B5"/>
    <w:rsid w:val="00383019"/>
    <w:rsid w:val="0039043B"/>
    <w:rsid w:val="003A0C5F"/>
    <w:rsid w:val="003A17C6"/>
    <w:rsid w:val="003A36A8"/>
    <w:rsid w:val="003A41D0"/>
    <w:rsid w:val="003B0F10"/>
    <w:rsid w:val="003B240F"/>
    <w:rsid w:val="003B6BFC"/>
    <w:rsid w:val="003C00A7"/>
    <w:rsid w:val="003C248A"/>
    <w:rsid w:val="003C7815"/>
    <w:rsid w:val="003D35A7"/>
    <w:rsid w:val="003D44AE"/>
    <w:rsid w:val="003D7251"/>
    <w:rsid w:val="003E2E25"/>
    <w:rsid w:val="003E4A84"/>
    <w:rsid w:val="003E7DAC"/>
    <w:rsid w:val="003F0219"/>
    <w:rsid w:val="003F4049"/>
    <w:rsid w:val="003F54C8"/>
    <w:rsid w:val="003F55F6"/>
    <w:rsid w:val="00401701"/>
    <w:rsid w:val="00401B63"/>
    <w:rsid w:val="00402A90"/>
    <w:rsid w:val="00407C99"/>
    <w:rsid w:val="00407FC6"/>
    <w:rsid w:val="00412028"/>
    <w:rsid w:val="0043637C"/>
    <w:rsid w:val="004478EB"/>
    <w:rsid w:val="00456FA8"/>
    <w:rsid w:val="00457132"/>
    <w:rsid w:val="00457C7B"/>
    <w:rsid w:val="00460DAA"/>
    <w:rsid w:val="004673C4"/>
    <w:rsid w:val="0047116B"/>
    <w:rsid w:val="0048678C"/>
    <w:rsid w:val="0049321E"/>
    <w:rsid w:val="00493E86"/>
    <w:rsid w:val="004952BB"/>
    <w:rsid w:val="004A0E85"/>
    <w:rsid w:val="004A30CA"/>
    <w:rsid w:val="004A3153"/>
    <w:rsid w:val="004A3B4D"/>
    <w:rsid w:val="004B00F8"/>
    <w:rsid w:val="004B5EAE"/>
    <w:rsid w:val="004B66EC"/>
    <w:rsid w:val="004C13A8"/>
    <w:rsid w:val="004C3E97"/>
    <w:rsid w:val="004C52D4"/>
    <w:rsid w:val="004D556D"/>
    <w:rsid w:val="004E0A50"/>
    <w:rsid w:val="004E400B"/>
    <w:rsid w:val="004E5149"/>
    <w:rsid w:val="004F04B7"/>
    <w:rsid w:val="004F5772"/>
    <w:rsid w:val="004F692B"/>
    <w:rsid w:val="00501B5D"/>
    <w:rsid w:val="00502CD5"/>
    <w:rsid w:val="00513725"/>
    <w:rsid w:val="00513E7A"/>
    <w:rsid w:val="00523AA3"/>
    <w:rsid w:val="00523F89"/>
    <w:rsid w:val="00530647"/>
    <w:rsid w:val="00530F01"/>
    <w:rsid w:val="0054031F"/>
    <w:rsid w:val="005448A6"/>
    <w:rsid w:val="0054573B"/>
    <w:rsid w:val="005478A3"/>
    <w:rsid w:val="0055048A"/>
    <w:rsid w:val="005522EB"/>
    <w:rsid w:val="00555F22"/>
    <w:rsid w:val="00557297"/>
    <w:rsid w:val="00561519"/>
    <w:rsid w:val="005630DC"/>
    <w:rsid w:val="00563986"/>
    <w:rsid w:val="005648CD"/>
    <w:rsid w:val="0057295A"/>
    <w:rsid w:val="0057775A"/>
    <w:rsid w:val="00581D4C"/>
    <w:rsid w:val="005A44DD"/>
    <w:rsid w:val="005B10CB"/>
    <w:rsid w:val="005B15F4"/>
    <w:rsid w:val="005B43A3"/>
    <w:rsid w:val="005B611C"/>
    <w:rsid w:val="005C2CC6"/>
    <w:rsid w:val="005D08E8"/>
    <w:rsid w:val="005D4B24"/>
    <w:rsid w:val="005D71C7"/>
    <w:rsid w:val="005E6917"/>
    <w:rsid w:val="005F0766"/>
    <w:rsid w:val="005F6B29"/>
    <w:rsid w:val="005F6E6F"/>
    <w:rsid w:val="0060171F"/>
    <w:rsid w:val="00605310"/>
    <w:rsid w:val="0061131A"/>
    <w:rsid w:val="006140EB"/>
    <w:rsid w:val="00623357"/>
    <w:rsid w:val="00647340"/>
    <w:rsid w:val="006503F2"/>
    <w:rsid w:val="00651B5D"/>
    <w:rsid w:val="00653C06"/>
    <w:rsid w:val="006606D0"/>
    <w:rsid w:val="00663C28"/>
    <w:rsid w:val="00672AA7"/>
    <w:rsid w:val="006820BA"/>
    <w:rsid w:val="006827C0"/>
    <w:rsid w:val="00686D42"/>
    <w:rsid w:val="006942D2"/>
    <w:rsid w:val="00694DAE"/>
    <w:rsid w:val="0069502F"/>
    <w:rsid w:val="006B3049"/>
    <w:rsid w:val="006D1D60"/>
    <w:rsid w:val="006D2BB8"/>
    <w:rsid w:val="006E02FF"/>
    <w:rsid w:val="006E04BA"/>
    <w:rsid w:val="006E0604"/>
    <w:rsid w:val="006E0A6B"/>
    <w:rsid w:val="006E14A9"/>
    <w:rsid w:val="006E409E"/>
    <w:rsid w:val="006E4BDA"/>
    <w:rsid w:val="006E6513"/>
    <w:rsid w:val="006F16EB"/>
    <w:rsid w:val="006F75C8"/>
    <w:rsid w:val="007006AF"/>
    <w:rsid w:val="00702075"/>
    <w:rsid w:val="0070459E"/>
    <w:rsid w:val="0071796B"/>
    <w:rsid w:val="00717A3F"/>
    <w:rsid w:val="00723F4E"/>
    <w:rsid w:val="0074192C"/>
    <w:rsid w:val="00744CBF"/>
    <w:rsid w:val="00752697"/>
    <w:rsid w:val="00752DB8"/>
    <w:rsid w:val="00753872"/>
    <w:rsid w:val="007549AD"/>
    <w:rsid w:val="00756343"/>
    <w:rsid w:val="00757ED5"/>
    <w:rsid w:val="0076012E"/>
    <w:rsid w:val="00762A6A"/>
    <w:rsid w:val="00767260"/>
    <w:rsid w:val="00767BA4"/>
    <w:rsid w:val="007703F6"/>
    <w:rsid w:val="00773E58"/>
    <w:rsid w:val="007759BB"/>
    <w:rsid w:val="00775E9D"/>
    <w:rsid w:val="00777E65"/>
    <w:rsid w:val="00782265"/>
    <w:rsid w:val="007845D9"/>
    <w:rsid w:val="007900A3"/>
    <w:rsid w:val="007913BB"/>
    <w:rsid w:val="007A21A5"/>
    <w:rsid w:val="007B0071"/>
    <w:rsid w:val="007C27AA"/>
    <w:rsid w:val="007D035C"/>
    <w:rsid w:val="007D7D44"/>
    <w:rsid w:val="007F27B0"/>
    <w:rsid w:val="007F3FEC"/>
    <w:rsid w:val="007F6919"/>
    <w:rsid w:val="00816FB2"/>
    <w:rsid w:val="00821DB1"/>
    <w:rsid w:val="0082208A"/>
    <w:rsid w:val="00823A38"/>
    <w:rsid w:val="00825046"/>
    <w:rsid w:val="00826B4B"/>
    <w:rsid w:val="008305A8"/>
    <w:rsid w:val="0083471D"/>
    <w:rsid w:val="008358A9"/>
    <w:rsid w:val="00841F60"/>
    <w:rsid w:val="008455D7"/>
    <w:rsid w:val="00854A65"/>
    <w:rsid w:val="00871500"/>
    <w:rsid w:val="00871F6D"/>
    <w:rsid w:val="00872063"/>
    <w:rsid w:val="00873328"/>
    <w:rsid w:val="00877DF2"/>
    <w:rsid w:val="00877E97"/>
    <w:rsid w:val="00880C75"/>
    <w:rsid w:val="00885562"/>
    <w:rsid w:val="00890332"/>
    <w:rsid w:val="00892EE2"/>
    <w:rsid w:val="008A052B"/>
    <w:rsid w:val="008A533B"/>
    <w:rsid w:val="008B0A99"/>
    <w:rsid w:val="008B30C4"/>
    <w:rsid w:val="008B40EE"/>
    <w:rsid w:val="008B442E"/>
    <w:rsid w:val="008B5F6C"/>
    <w:rsid w:val="008B78E0"/>
    <w:rsid w:val="008C1E64"/>
    <w:rsid w:val="008C455D"/>
    <w:rsid w:val="008C58A6"/>
    <w:rsid w:val="008C6800"/>
    <w:rsid w:val="008D1F6B"/>
    <w:rsid w:val="008D52F8"/>
    <w:rsid w:val="008D7CC2"/>
    <w:rsid w:val="008E1BED"/>
    <w:rsid w:val="008E4FCC"/>
    <w:rsid w:val="0090444F"/>
    <w:rsid w:val="00912038"/>
    <w:rsid w:val="00912A50"/>
    <w:rsid w:val="009204C8"/>
    <w:rsid w:val="00920F8A"/>
    <w:rsid w:val="0092187E"/>
    <w:rsid w:val="009236AE"/>
    <w:rsid w:val="00932859"/>
    <w:rsid w:val="009521AE"/>
    <w:rsid w:val="00952888"/>
    <w:rsid w:val="00957365"/>
    <w:rsid w:val="009654C4"/>
    <w:rsid w:val="00970314"/>
    <w:rsid w:val="00972E6E"/>
    <w:rsid w:val="009754D3"/>
    <w:rsid w:val="00977DA3"/>
    <w:rsid w:val="009908A4"/>
    <w:rsid w:val="00990B87"/>
    <w:rsid w:val="009913B3"/>
    <w:rsid w:val="00994D1F"/>
    <w:rsid w:val="009A2462"/>
    <w:rsid w:val="009B4E6C"/>
    <w:rsid w:val="009B68E8"/>
    <w:rsid w:val="009B7298"/>
    <w:rsid w:val="009C1371"/>
    <w:rsid w:val="009C74A5"/>
    <w:rsid w:val="009D1D89"/>
    <w:rsid w:val="009D3F56"/>
    <w:rsid w:val="009D458E"/>
    <w:rsid w:val="009F1579"/>
    <w:rsid w:val="00A041A9"/>
    <w:rsid w:val="00A050C9"/>
    <w:rsid w:val="00A054E8"/>
    <w:rsid w:val="00A06064"/>
    <w:rsid w:val="00A069DD"/>
    <w:rsid w:val="00A10819"/>
    <w:rsid w:val="00A15867"/>
    <w:rsid w:val="00A166B0"/>
    <w:rsid w:val="00A16E66"/>
    <w:rsid w:val="00A206CD"/>
    <w:rsid w:val="00A20E82"/>
    <w:rsid w:val="00A22037"/>
    <w:rsid w:val="00A30527"/>
    <w:rsid w:val="00A315DD"/>
    <w:rsid w:val="00A320F2"/>
    <w:rsid w:val="00A3570B"/>
    <w:rsid w:val="00A361D3"/>
    <w:rsid w:val="00A41571"/>
    <w:rsid w:val="00A41DA0"/>
    <w:rsid w:val="00A43FCB"/>
    <w:rsid w:val="00A615CF"/>
    <w:rsid w:val="00A66CDD"/>
    <w:rsid w:val="00A731E5"/>
    <w:rsid w:val="00A7435D"/>
    <w:rsid w:val="00A755D3"/>
    <w:rsid w:val="00A852AE"/>
    <w:rsid w:val="00A85694"/>
    <w:rsid w:val="00A86E8D"/>
    <w:rsid w:val="00A9032E"/>
    <w:rsid w:val="00A911EB"/>
    <w:rsid w:val="00AA02C4"/>
    <w:rsid w:val="00AA1851"/>
    <w:rsid w:val="00AA3C7B"/>
    <w:rsid w:val="00AB0749"/>
    <w:rsid w:val="00AB2B99"/>
    <w:rsid w:val="00AB3382"/>
    <w:rsid w:val="00AC004C"/>
    <w:rsid w:val="00AC0F46"/>
    <w:rsid w:val="00AC4BE8"/>
    <w:rsid w:val="00AC561F"/>
    <w:rsid w:val="00AC5E75"/>
    <w:rsid w:val="00AE56CC"/>
    <w:rsid w:val="00AF1E11"/>
    <w:rsid w:val="00B13907"/>
    <w:rsid w:val="00B16D3A"/>
    <w:rsid w:val="00B219B6"/>
    <w:rsid w:val="00B23462"/>
    <w:rsid w:val="00B24E62"/>
    <w:rsid w:val="00B26A08"/>
    <w:rsid w:val="00B34C39"/>
    <w:rsid w:val="00B35308"/>
    <w:rsid w:val="00B35432"/>
    <w:rsid w:val="00B3545C"/>
    <w:rsid w:val="00B35946"/>
    <w:rsid w:val="00B37199"/>
    <w:rsid w:val="00B37CBD"/>
    <w:rsid w:val="00B46429"/>
    <w:rsid w:val="00B51681"/>
    <w:rsid w:val="00B57D44"/>
    <w:rsid w:val="00B637E9"/>
    <w:rsid w:val="00B63F1A"/>
    <w:rsid w:val="00B645DE"/>
    <w:rsid w:val="00B7368C"/>
    <w:rsid w:val="00B77A2E"/>
    <w:rsid w:val="00B77A91"/>
    <w:rsid w:val="00B81E30"/>
    <w:rsid w:val="00B81FE6"/>
    <w:rsid w:val="00B8408E"/>
    <w:rsid w:val="00B87B33"/>
    <w:rsid w:val="00B93298"/>
    <w:rsid w:val="00B93530"/>
    <w:rsid w:val="00B938FD"/>
    <w:rsid w:val="00B94622"/>
    <w:rsid w:val="00B97490"/>
    <w:rsid w:val="00B97B7B"/>
    <w:rsid w:val="00BA0E3C"/>
    <w:rsid w:val="00BA5308"/>
    <w:rsid w:val="00BA570B"/>
    <w:rsid w:val="00BA6789"/>
    <w:rsid w:val="00BB2AE3"/>
    <w:rsid w:val="00BB5338"/>
    <w:rsid w:val="00BC079C"/>
    <w:rsid w:val="00BC7C73"/>
    <w:rsid w:val="00BE0395"/>
    <w:rsid w:val="00BE300D"/>
    <w:rsid w:val="00BE3997"/>
    <w:rsid w:val="00BE450C"/>
    <w:rsid w:val="00BF0D0E"/>
    <w:rsid w:val="00BF0FF9"/>
    <w:rsid w:val="00BF43B1"/>
    <w:rsid w:val="00BF47BD"/>
    <w:rsid w:val="00C00F9C"/>
    <w:rsid w:val="00C01C32"/>
    <w:rsid w:val="00C02F1A"/>
    <w:rsid w:val="00C0747F"/>
    <w:rsid w:val="00C118BB"/>
    <w:rsid w:val="00C1257E"/>
    <w:rsid w:val="00C13301"/>
    <w:rsid w:val="00C159EE"/>
    <w:rsid w:val="00C208D1"/>
    <w:rsid w:val="00C226BD"/>
    <w:rsid w:val="00C36EC7"/>
    <w:rsid w:val="00C3706C"/>
    <w:rsid w:val="00C37E69"/>
    <w:rsid w:val="00C4032D"/>
    <w:rsid w:val="00C47A12"/>
    <w:rsid w:val="00C53296"/>
    <w:rsid w:val="00C55618"/>
    <w:rsid w:val="00C57B2B"/>
    <w:rsid w:val="00C62698"/>
    <w:rsid w:val="00C62CB3"/>
    <w:rsid w:val="00C63AE9"/>
    <w:rsid w:val="00C744E2"/>
    <w:rsid w:val="00C80849"/>
    <w:rsid w:val="00C81BCA"/>
    <w:rsid w:val="00C969F2"/>
    <w:rsid w:val="00CA3ACC"/>
    <w:rsid w:val="00CA3F19"/>
    <w:rsid w:val="00CA565E"/>
    <w:rsid w:val="00CA5F4C"/>
    <w:rsid w:val="00CB09D4"/>
    <w:rsid w:val="00CC067F"/>
    <w:rsid w:val="00CC138E"/>
    <w:rsid w:val="00CC2576"/>
    <w:rsid w:val="00CC7569"/>
    <w:rsid w:val="00CC7A9C"/>
    <w:rsid w:val="00CE0BD9"/>
    <w:rsid w:val="00CE2719"/>
    <w:rsid w:val="00CE3B67"/>
    <w:rsid w:val="00CF253F"/>
    <w:rsid w:val="00CF66DA"/>
    <w:rsid w:val="00D033B8"/>
    <w:rsid w:val="00D03631"/>
    <w:rsid w:val="00D0381E"/>
    <w:rsid w:val="00D03FAB"/>
    <w:rsid w:val="00D0409C"/>
    <w:rsid w:val="00D04907"/>
    <w:rsid w:val="00D07786"/>
    <w:rsid w:val="00D13B76"/>
    <w:rsid w:val="00D225E7"/>
    <w:rsid w:val="00D247E5"/>
    <w:rsid w:val="00D359F1"/>
    <w:rsid w:val="00D365B4"/>
    <w:rsid w:val="00D378EE"/>
    <w:rsid w:val="00D42865"/>
    <w:rsid w:val="00D45C39"/>
    <w:rsid w:val="00D46D09"/>
    <w:rsid w:val="00D50C24"/>
    <w:rsid w:val="00D53696"/>
    <w:rsid w:val="00D55FA2"/>
    <w:rsid w:val="00D57675"/>
    <w:rsid w:val="00D60B60"/>
    <w:rsid w:val="00D60F12"/>
    <w:rsid w:val="00D61FCC"/>
    <w:rsid w:val="00D62D2C"/>
    <w:rsid w:val="00D7247B"/>
    <w:rsid w:val="00D72F0E"/>
    <w:rsid w:val="00D87816"/>
    <w:rsid w:val="00D87A9A"/>
    <w:rsid w:val="00DA37DD"/>
    <w:rsid w:val="00DA711E"/>
    <w:rsid w:val="00DB345A"/>
    <w:rsid w:val="00DB4209"/>
    <w:rsid w:val="00DB5319"/>
    <w:rsid w:val="00DB7298"/>
    <w:rsid w:val="00DC2452"/>
    <w:rsid w:val="00DC5367"/>
    <w:rsid w:val="00DD6296"/>
    <w:rsid w:val="00DD7A62"/>
    <w:rsid w:val="00DE2D4F"/>
    <w:rsid w:val="00DE4382"/>
    <w:rsid w:val="00DF1EEF"/>
    <w:rsid w:val="00E14904"/>
    <w:rsid w:val="00E3017F"/>
    <w:rsid w:val="00E3294A"/>
    <w:rsid w:val="00E33599"/>
    <w:rsid w:val="00E3500A"/>
    <w:rsid w:val="00E37E3F"/>
    <w:rsid w:val="00E40F07"/>
    <w:rsid w:val="00E43F65"/>
    <w:rsid w:val="00E51D92"/>
    <w:rsid w:val="00E51EC7"/>
    <w:rsid w:val="00E60EC0"/>
    <w:rsid w:val="00E6382B"/>
    <w:rsid w:val="00E648C3"/>
    <w:rsid w:val="00E67623"/>
    <w:rsid w:val="00E706EF"/>
    <w:rsid w:val="00E70F09"/>
    <w:rsid w:val="00E718AD"/>
    <w:rsid w:val="00E731E4"/>
    <w:rsid w:val="00E775C2"/>
    <w:rsid w:val="00E91126"/>
    <w:rsid w:val="00E916A3"/>
    <w:rsid w:val="00E9333B"/>
    <w:rsid w:val="00E94299"/>
    <w:rsid w:val="00E97B09"/>
    <w:rsid w:val="00EA159B"/>
    <w:rsid w:val="00EA5E42"/>
    <w:rsid w:val="00EB0122"/>
    <w:rsid w:val="00EC4A86"/>
    <w:rsid w:val="00EC554F"/>
    <w:rsid w:val="00ED0338"/>
    <w:rsid w:val="00ED1081"/>
    <w:rsid w:val="00EE19F1"/>
    <w:rsid w:val="00EE316A"/>
    <w:rsid w:val="00EF3D3F"/>
    <w:rsid w:val="00EF5C2E"/>
    <w:rsid w:val="00F01339"/>
    <w:rsid w:val="00F01AF2"/>
    <w:rsid w:val="00F04415"/>
    <w:rsid w:val="00F04F46"/>
    <w:rsid w:val="00F10E52"/>
    <w:rsid w:val="00F15FED"/>
    <w:rsid w:val="00F227DE"/>
    <w:rsid w:val="00F25C13"/>
    <w:rsid w:val="00F2623B"/>
    <w:rsid w:val="00F301C3"/>
    <w:rsid w:val="00F36A3A"/>
    <w:rsid w:val="00F41924"/>
    <w:rsid w:val="00F544C9"/>
    <w:rsid w:val="00F7269B"/>
    <w:rsid w:val="00F73DB9"/>
    <w:rsid w:val="00F76972"/>
    <w:rsid w:val="00F76C52"/>
    <w:rsid w:val="00F77886"/>
    <w:rsid w:val="00F84996"/>
    <w:rsid w:val="00F9594D"/>
    <w:rsid w:val="00FA486B"/>
    <w:rsid w:val="00FB240E"/>
    <w:rsid w:val="00FC4097"/>
    <w:rsid w:val="00FD2B96"/>
    <w:rsid w:val="00FD5E73"/>
    <w:rsid w:val="00FE45D2"/>
    <w:rsid w:val="00FF1D0C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1DDDF"/>
  <w15:chartTrackingRefBased/>
  <w15:docId w15:val="{BB147395-95E9-41F1-9C3A-C12EFD9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22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</w:style>
  <w:style w:type="paragraph" w:customStyle="1" w:styleId="a5">
    <w:name w:val="Название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left="5245"/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7">
    <w:name w:val="Normal (Web)"/>
    <w:basedOn w:val="a"/>
    <w:uiPriority w:val="99"/>
    <w:pPr>
      <w:ind w:firstLine="240"/>
      <w:jc w:val="both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B1390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9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A069DD"/>
    <w:rPr>
      <w:b/>
      <w:bCs/>
    </w:rPr>
  </w:style>
  <w:style w:type="character" w:styleId="ab">
    <w:name w:val="Hyperlink"/>
    <w:rsid w:val="00D55FA2"/>
    <w:rPr>
      <w:color w:val="0000FF"/>
      <w:u w:val="single"/>
    </w:rPr>
  </w:style>
  <w:style w:type="character" w:customStyle="1" w:styleId="apple-converted-space">
    <w:name w:val="apple-converted-space"/>
    <w:rsid w:val="00F227DE"/>
  </w:style>
  <w:style w:type="character" w:customStyle="1" w:styleId="apple-style-span">
    <w:name w:val="apple-style-span"/>
    <w:rsid w:val="00F227DE"/>
  </w:style>
  <w:style w:type="paragraph" w:styleId="ac">
    <w:name w:val="Body Text"/>
    <w:basedOn w:val="a"/>
    <w:link w:val="ad"/>
    <w:uiPriority w:val="99"/>
    <w:semiHidden/>
    <w:unhideWhenUsed/>
    <w:rsid w:val="007D035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035C"/>
  </w:style>
  <w:style w:type="paragraph" w:customStyle="1" w:styleId="style13281735600000000422msonormal">
    <w:name w:val="style_13281735600000000422msonormal"/>
    <w:basedOn w:val="a"/>
    <w:rsid w:val="00EA5E4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uiPriority w:val="99"/>
    <w:semiHidden/>
    <w:unhideWhenUsed/>
    <w:rsid w:val="00AC0F46"/>
    <w:rPr>
      <w:color w:val="800080"/>
      <w:u w:val="single"/>
    </w:rPr>
  </w:style>
  <w:style w:type="character" w:styleId="af">
    <w:name w:val="Emphasis"/>
    <w:uiPriority w:val="20"/>
    <w:qFormat/>
    <w:rsid w:val="00295B62"/>
    <w:rPr>
      <w:i/>
      <w:iCs/>
    </w:rPr>
  </w:style>
  <w:style w:type="character" w:customStyle="1" w:styleId="40">
    <w:name w:val="Заголовок 4 Знак"/>
    <w:link w:val="4"/>
    <w:uiPriority w:val="9"/>
    <w:rsid w:val="00552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0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duga@mail.ru" TargetMode="External"/><Relationship Id="rId13" Type="http://schemas.openxmlformats.org/officeDocument/2006/relationships/hyperlink" Target="mailto:school.radu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llworldart.ru/materialy-nauchno-prakticheskojj-konferencii-novoe-pokol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worldart.ru/materialy-nauchno-prakticheskojj-konferencii-novoe-pokoleni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aduga-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.radug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12900</CharactersWithSpaces>
  <SharedDoc>false</SharedDoc>
  <HLinks>
    <vt:vector size="36" baseType="variant"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12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http://allworldart.ru/materialy-nauchno-prakticheskojj-konferencii-novoe-pokolenie/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http://www.raduga-samara.ru/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Patient Of Dr.OGen</dc:creator>
  <cp:keywords/>
  <cp:lastModifiedBy>Мария Хабарова</cp:lastModifiedBy>
  <cp:revision>21</cp:revision>
  <cp:lastPrinted>2011-07-11T06:52:00Z</cp:lastPrinted>
  <dcterms:created xsi:type="dcterms:W3CDTF">2016-06-13T06:27:00Z</dcterms:created>
  <dcterms:modified xsi:type="dcterms:W3CDTF">2016-06-13T07:34:00Z</dcterms:modified>
</cp:coreProperties>
</file>